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2498090</wp:posOffset>
            </wp:positionH>
            <wp:positionV relativeFrom="paragraph">
              <wp:posOffset>-154938</wp:posOffset>
            </wp:positionV>
            <wp:extent cx="1000125" cy="1007745"/>
            <wp:effectExtent b="0" l="0" r="0" t="0"/>
            <wp:wrapNone/>
            <wp:docPr id="10737418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00125" cy="1007745"/>
                    </a:xfrm>
                    <a:prstGeom prst="rect"/>
                    <a:ln/>
                  </pic:spPr>
                </pic:pic>
              </a:graphicData>
            </a:graphic>
          </wp:anchor>
        </w:drawing>
      </w:r>
    </w:p>
    <w:p w:rsidR="00000000" w:rsidDel="00000000" w:rsidP="00000000" w:rsidRDefault="00000000" w:rsidRPr="00000000" w14:paraId="00000003">
      <w:pPr>
        <w:tabs>
          <w:tab w:val="left" w:pos="7088"/>
        </w:tabs>
        <w:rPr/>
      </w:pPr>
      <w:r w:rsidDel="00000000" w:rsidR="00000000" w:rsidRPr="00000000">
        <w:rPr>
          <w:rtl w:val="0"/>
        </w:rPr>
        <w:tab/>
      </w:r>
    </w:p>
    <w:p w:rsidR="00000000" w:rsidDel="00000000" w:rsidP="00000000" w:rsidRDefault="00000000" w:rsidRPr="00000000" w14:paraId="00000004">
      <w:pPr>
        <w:tabs>
          <w:tab w:val="left" w:pos="7088"/>
        </w:tabs>
        <w:rPr/>
      </w:pPr>
      <w:r w:rsidDel="00000000" w:rsidR="00000000" w:rsidRPr="00000000">
        <w:rPr>
          <w:rtl w:val="0"/>
        </w:rPr>
      </w:r>
    </w:p>
    <w:p w:rsidR="00000000" w:rsidDel="00000000" w:rsidP="00000000" w:rsidRDefault="00000000" w:rsidRPr="00000000" w14:paraId="00000005">
      <w:pPr>
        <w:tabs>
          <w:tab w:val="left" w:pos="7088"/>
        </w:tabs>
        <w:rPr/>
      </w:pPr>
      <w:r w:rsidDel="00000000" w:rsidR="00000000" w:rsidRPr="00000000">
        <w:rPr>
          <w:rtl w:val="0"/>
        </w:rPr>
      </w:r>
    </w:p>
    <w:p w:rsidR="00000000" w:rsidDel="00000000" w:rsidP="00000000" w:rsidRDefault="00000000" w:rsidRPr="00000000" w14:paraId="00000006">
      <w:pPr>
        <w:tabs>
          <w:tab w:val="left" w:pos="7088"/>
        </w:tabs>
        <w:rPr/>
      </w:pPr>
      <w:r w:rsidDel="00000000" w:rsidR="00000000" w:rsidRPr="00000000">
        <w:rPr>
          <w:rtl w:val="0"/>
        </w:rPr>
      </w:r>
    </w:p>
    <w:p w:rsidR="00000000" w:rsidDel="00000000" w:rsidP="00000000" w:rsidRDefault="00000000" w:rsidRPr="00000000" w14:paraId="00000007">
      <w:pPr>
        <w:tabs>
          <w:tab w:val="left" w:pos="7088"/>
        </w:tabs>
        <w:rPr/>
      </w:pPr>
      <w:r w:rsidDel="00000000" w:rsidR="00000000" w:rsidRPr="00000000">
        <w:rPr>
          <w:rtl w:val="0"/>
        </w:rPr>
      </w:r>
    </w:p>
    <w:p w:rsidR="00000000" w:rsidDel="00000000" w:rsidP="00000000" w:rsidRDefault="00000000" w:rsidRPr="00000000" w14:paraId="00000008">
      <w:pPr>
        <w:tabs>
          <w:tab w:val="left" w:pos="7088"/>
        </w:tabs>
        <w:rPr>
          <w:b w:val="1"/>
          <w:sz w:val="20"/>
          <w:szCs w:val="20"/>
        </w:rPr>
      </w:pPr>
      <w:r w:rsidDel="00000000" w:rsidR="00000000" w:rsidRPr="00000000">
        <w:rPr>
          <w:b w:val="1"/>
          <w:i w:val="1"/>
          <w:rtl w:val="0"/>
        </w:rPr>
        <w:tab/>
        <w:t xml:space="preserve">Allegato A1</w:t>
      </w:r>
      <w:r w:rsidDel="00000000" w:rsidR="00000000" w:rsidRPr="00000000">
        <w:rPr>
          <w:b w:val="1"/>
          <w:sz w:val="20"/>
          <w:szCs w:val="20"/>
          <w:rtl w:val="0"/>
        </w:rPr>
        <w:t xml:space="preserve"> (ITALIA)</w:t>
      </w:r>
    </w:p>
    <w:p w:rsidR="00000000" w:rsidDel="00000000" w:rsidP="00000000" w:rsidRDefault="00000000" w:rsidRPr="00000000" w14:paraId="00000009">
      <w:pPr>
        <w:tabs>
          <w:tab w:val="left" w:pos="316"/>
        </w:tabs>
        <w:rPr>
          <w:b w:val="1"/>
        </w:rPr>
      </w:pPr>
      <w:r w:rsidDel="00000000" w:rsidR="00000000" w:rsidRPr="00000000">
        <w:rPr>
          <w:b w:val="1"/>
          <w:i w:val="1"/>
          <w:rtl w:val="0"/>
        </w:rPr>
        <w:tab/>
        <w:tab/>
        <w:tab/>
        <w:tab/>
        <w:tab/>
        <w:tab/>
      </w:r>
      <w:r w:rsidDel="00000000" w:rsidR="00000000" w:rsidRPr="00000000">
        <w:rPr>
          <w:rtl w:val="0"/>
        </w:rPr>
      </w:r>
    </w:p>
    <w:p w:rsidR="00000000" w:rsidDel="00000000" w:rsidP="00000000" w:rsidRDefault="00000000" w:rsidRPr="00000000" w14:paraId="0000000A">
      <w:pPr>
        <w:jc w:val="center"/>
        <w:rPr>
          <w:b w:val="1"/>
          <w:sz w:val="20"/>
          <w:szCs w:val="20"/>
        </w:rPr>
      </w:pPr>
      <w:r w:rsidDel="00000000" w:rsidR="00000000" w:rsidRPr="00000000">
        <w:rPr>
          <w:b w:val="1"/>
          <w:sz w:val="20"/>
          <w:szCs w:val="20"/>
          <w:rtl w:val="0"/>
        </w:rPr>
        <w:t xml:space="preserve">SCHEDA ELEMENTI ESSENZIALI DEL PROGETTO ASSOCIATO AL PROGRAMMA DI INTERVENTO</w:t>
      </w:r>
    </w:p>
    <w:p w:rsidR="00000000" w:rsidDel="00000000" w:rsidP="00000000" w:rsidRDefault="00000000" w:rsidRPr="00000000" w14:paraId="0000000B">
      <w:pPr>
        <w:jc w:val="center"/>
        <w:rPr>
          <w:b w:val="1"/>
          <w:sz w:val="20"/>
          <w:szCs w:val="20"/>
        </w:rPr>
      </w:pP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rtl w:val="0"/>
        </w:rPr>
        <w:t xml:space="preserve">In ciascun box è riportato il riferimento alla specifica voce della scheda progetto oppure al sistema helios. All’ente è richiesto di riportare gli elementi significativi per consentire al giovane una visione complessiva del progetto prima di leggere in dettaglio il progetto stesso. </w:t>
      </w:r>
    </w:p>
    <w:p w:rsidR="00000000" w:rsidDel="00000000" w:rsidP="00000000" w:rsidRDefault="00000000" w:rsidRPr="00000000" w14:paraId="0000000D">
      <w:pPr>
        <w:rPr>
          <w:sz w:val="20"/>
          <w:szCs w:val="20"/>
        </w:rPr>
      </w:pPr>
      <w:r w:rsidDel="00000000" w:rsidR="00000000" w:rsidRPr="00000000">
        <w:rPr>
          <w:rtl w:val="0"/>
        </w:rPr>
      </w:r>
    </w:p>
    <w:p w:rsidR="00000000" w:rsidDel="00000000" w:rsidP="00000000" w:rsidRDefault="00000000" w:rsidRPr="00000000" w14:paraId="0000000E">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TITOLO DEL PROGETTO:</w:t>
      </w:r>
    </w:p>
    <w:p w:rsidR="00000000" w:rsidDel="00000000" w:rsidP="00000000" w:rsidRDefault="00000000" w:rsidRPr="00000000" w14:paraId="0000000F">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AVRO’ CURA DI TE</w:t>
      </w:r>
    </w:p>
    <w:p w:rsidR="00000000" w:rsidDel="00000000" w:rsidP="00000000" w:rsidRDefault="00000000" w:rsidRPr="00000000" w14:paraId="00000010">
      <w:pPr>
        <w:rPr>
          <w:sz w:val="20"/>
          <w:szCs w:val="20"/>
        </w:rPr>
      </w:pPr>
      <w:r w:rsidDel="00000000" w:rsidR="00000000" w:rsidRPr="00000000">
        <w:rPr>
          <w:rtl w:val="0"/>
        </w:rPr>
      </w:r>
    </w:p>
    <w:p w:rsidR="00000000" w:rsidDel="00000000" w:rsidP="00000000" w:rsidRDefault="00000000" w:rsidRPr="00000000" w14:paraId="00000011">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SETTORE E AREA DI INTERVENTO:</w:t>
      </w:r>
    </w:p>
    <w:p w:rsidR="00000000" w:rsidDel="00000000" w:rsidP="00000000" w:rsidRDefault="00000000" w:rsidRPr="00000000" w14:paraId="00000012">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Settore: A – Assistenza</w:t>
      </w:r>
    </w:p>
    <w:p w:rsidR="00000000" w:rsidDel="00000000" w:rsidP="00000000" w:rsidRDefault="00000000" w:rsidRPr="00000000" w14:paraId="00000013">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Area: 02 – Adulti e terza età in condizioni di disagio</w:t>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DURATA DEL PROGETTO:</w:t>
      </w:r>
    </w:p>
    <w:p w:rsidR="00000000" w:rsidDel="00000000" w:rsidP="00000000" w:rsidRDefault="00000000" w:rsidRPr="00000000" w14:paraId="00000016">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12 MESI</w:t>
      </w:r>
    </w:p>
    <w:p w:rsidR="00000000" w:rsidDel="00000000" w:rsidP="00000000" w:rsidRDefault="00000000" w:rsidRPr="00000000" w14:paraId="00000017">
      <w:pPr>
        <w:rPr>
          <w:sz w:val="20"/>
          <w:szCs w:val="20"/>
        </w:rPr>
      </w:pPr>
      <w:r w:rsidDel="00000000" w:rsidR="00000000" w:rsidRPr="00000000">
        <w:rPr>
          <w:rtl w:val="0"/>
        </w:rPr>
      </w:r>
    </w:p>
    <w:p w:rsidR="00000000" w:rsidDel="00000000" w:rsidP="00000000" w:rsidRDefault="00000000" w:rsidRPr="00000000" w14:paraId="00000018">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OBIETTIVO DEL PROGETTO:</w:t>
      </w:r>
    </w:p>
    <w:p w:rsidR="00000000" w:rsidDel="00000000" w:rsidP="00000000" w:rsidRDefault="00000000" w:rsidRPr="00000000" w14:paraId="00000019">
      <w:pPr>
        <w:pBdr>
          <w:top w:color="000000" w:space="0" w:sz="4" w:val="single"/>
          <w:left w:color="000000" w:space="0" w:sz="4" w:val="single"/>
          <w:bottom w:color="000000" w:space="0" w:sz="4" w:val="single"/>
          <w:right w:color="000000" w:space="0" w:sz="4" w:val="single"/>
        </w:pBdr>
        <w:spacing w:line="360" w:lineRule="auto"/>
        <w:jc w:val="center"/>
        <w:rPr>
          <w:sz w:val="20"/>
          <w:szCs w:val="20"/>
        </w:rPr>
      </w:pPr>
      <w:r w:rsidDel="00000000" w:rsidR="00000000" w:rsidRPr="00000000">
        <w:rPr>
          <w:sz w:val="20"/>
          <w:szCs w:val="20"/>
          <w:rtl w:val="0"/>
        </w:rPr>
        <w:t xml:space="preserve">MIGLIORARE LA QUALITA’ DI VITA DEGLI ANZIANI DEI COMUNI-TARGET, IN PARTICOLARE DI QUELLI FRAGILI E NON AUTOSUFFICIENTI, SUPPORTANDONE NEI PERCORSI DI VITA E DI CURA, L’AUTONOMIA, L’EMPOWERMENT E LA PARTECIPAZIONE SOCIALE, ANCHE ACCOMPAGNANDO LE COMUNITÀ LOCALI ALLA (RI)SCOPERTA DEI VALORI E DEI TESORI DI CUI SONO CUSTODI PRIVILEGIATI.</w:t>
      </w:r>
    </w:p>
    <w:p w:rsidR="00000000" w:rsidDel="00000000" w:rsidP="00000000" w:rsidRDefault="00000000" w:rsidRPr="00000000" w14:paraId="0000001A">
      <w:pPr>
        <w:rPr>
          <w:b w:val="1"/>
          <w:sz w:val="20"/>
          <w:szCs w:val="20"/>
        </w:rPr>
      </w:pPr>
      <w:r w:rsidDel="00000000" w:rsidR="00000000" w:rsidRPr="00000000">
        <w:rPr>
          <w:rtl w:val="0"/>
        </w:rPr>
      </w:r>
    </w:p>
    <w:p w:rsidR="00000000" w:rsidDel="00000000" w:rsidP="00000000" w:rsidRDefault="00000000" w:rsidRPr="00000000" w14:paraId="0000001B">
      <w:pPr>
        <w:pBdr>
          <w:top w:color="000000" w:space="0" w:sz="4" w:val="single"/>
          <w:left w:color="000000" w:space="0" w:sz="4" w:val="single"/>
          <w:bottom w:color="000000" w:space="0" w:sz="4" w:val="single"/>
          <w:right w:color="000000" w:space="0" w:sz="4" w:val="single"/>
        </w:pBdr>
        <w:spacing w:line="360" w:lineRule="auto"/>
        <w:jc w:val="both"/>
        <w:rPr>
          <w:b w:val="1"/>
          <w:sz w:val="20"/>
          <w:szCs w:val="20"/>
        </w:rPr>
      </w:pPr>
      <w:r w:rsidDel="00000000" w:rsidR="00000000" w:rsidRPr="00000000">
        <w:rPr>
          <w:b w:val="1"/>
          <w:sz w:val="20"/>
          <w:szCs w:val="20"/>
          <w:rtl w:val="0"/>
        </w:rPr>
        <w:t xml:space="preserve">RUOLO ED ATTIVITÁ DEGLI OPERATORI VOLONTARI:</w:t>
      </w:r>
    </w:p>
    <w:p w:rsidR="00000000" w:rsidDel="00000000" w:rsidP="00000000" w:rsidRDefault="00000000" w:rsidRPr="00000000" w14:paraId="0000001C">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PER LE SEDI DI ATTUAZIONE DELL’ENTE COOP. DELFINO – Codice sede: 154526</w:t>
      </w:r>
    </w:p>
    <w:p w:rsidR="00000000" w:rsidDel="00000000" w:rsidP="00000000" w:rsidRDefault="00000000" w:rsidRPr="00000000" w14:paraId="0000001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u w:val="single"/>
          <w:rtl w:val="0"/>
        </w:rPr>
        <w:t xml:space="preserve">SERVIZIO DI DISBRIGO PRATICHE</w:t>
      </w:r>
      <w:r w:rsidDel="00000000" w:rsidR="00000000" w:rsidRPr="00000000">
        <w:rPr>
          <w:sz w:val="20"/>
          <w:szCs w:val="20"/>
          <w:rtl w:val="0"/>
        </w:rPr>
        <w:t xml:space="preserve">:</w:t>
      </w:r>
    </w:p>
    <w:p w:rsidR="00000000" w:rsidDel="00000000" w:rsidP="00000000" w:rsidRDefault="00000000" w:rsidRPr="00000000" w14:paraId="0000001E">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si occuperà dello svolgimento delle seguenti azioni: ritiro/consegna documenti, prelievi, acquisto e consegna farmaci/spesa e dell’attività di monitoraggio del servizio.   </w:t>
      </w:r>
    </w:p>
    <w:p w:rsidR="00000000" w:rsidDel="00000000" w:rsidP="00000000" w:rsidRDefault="00000000" w:rsidRPr="00000000" w14:paraId="0000001F">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Affiancherà l’assistente sociale nella rimodulazione del servizio e nella predisposizione dei nuovi piani di assistenza, in relazione all’effettivo stato di bisogno degli assistiti. Fungerà da collante con utenti e caregiver, sarà per loro “voce amica”, capace di ascolto empatico e di comunicazione aperta ed efficace. Sosterrà il lavoro di tessitura/manutenzione delle reti di prossimità e reti secondarie, curando i rapporti con medici generici, farmacie. </w:t>
      </w:r>
    </w:p>
    <w:p w:rsidR="00000000" w:rsidDel="00000000" w:rsidP="00000000" w:rsidRDefault="00000000" w:rsidRPr="00000000" w14:paraId="0000002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Accoglierà le richieste mensili e comparteciperà alla predisposizione del calendario degli interventi. </w:t>
      </w:r>
    </w:p>
    <w:p w:rsidR="00000000" w:rsidDel="00000000" w:rsidP="00000000" w:rsidRDefault="00000000" w:rsidRPr="00000000" w14:paraId="0000002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Sarà ponte di contatto con le risorse e i servizi socio-sanitari territoriali</w:t>
      </w:r>
    </w:p>
    <w:p w:rsidR="00000000" w:rsidDel="00000000" w:rsidP="00000000" w:rsidRDefault="00000000" w:rsidRPr="00000000" w14:paraId="0000002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u w:val="single"/>
          <w:rtl w:val="0"/>
        </w:rPr>
        <w:t xml:space="preserve">SERVIZI DI ACCOMPAGNAMENTO E DI TRASPORTO</w:t>
      </w:r>
      <w:r w:rsidDel="00000000" w:rsidR="00000000" w:rsidRPr="00000000">
        <w:rPr>
          <w:sz w:val="20"/>
          <w:szCs w:val="20"/>
          <w:rtl w:val="0"/>
        </w:rPr>
        <w:t xml:space="preserve">:</w:t>
      </w:r>
    </w:p>
    <w:p w:rsidR="00000000" w:rsidDel="00000000" w:rsidP="00000000" w:rsidRDefault="00000000" w:rsidRPr="00000000" w14:paraId="0000002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si occuperà della co-gestione degli aspetti amministrativi relativi alla ricezione delle domande, alla registrazione degli interventi di trasporto/compagnia da effettuare e affiancherà l’autista nelle fasi di sistemazione dell’utente dentro il pulmino e di discesa dal mezzo.</w:t>
      </w:r>
    </w:p>
    <w:p w:rsidR="00000000" w:rsidDel="00000000" w:rsidP="00000000" w:rsidRDefault="00000000" w:rsidRPr="00000000" w14:paraId="0000002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Controllerà e vigilerà l’assistito durante il tragitto e si occuperà dell’attività di monitoraggio del servizio.   </w:t>
      </w:r>
    </w:p>
    <w:p w:rsidR="00000000" w:rsidDel="00000000" w:rsidP="00000000" w:rsidRDefault="00000000" w:rsidRPr="00000000" w14:paraId="00000025">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il prezioso ruolo di ponte per l’anziano tra l’interno e l’esterno, garantendo, ove le condizioni lo consentano, la possibilità di fruizione delle opportunità del territorio e di visite a parenti e amici.  </w:t>
      </w:r>
    </w:p>
    <w:p w:rsidR="00000000" w:rsidDel="00000000" w:rsidP="00000000" w:rsidRDefault="00000000" w:rsidRPr="00000000" w14:paraId="0000002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sperimenterà come motivatore, capace di sostenere e alimentare la linfa vitale degli assistiti, l’autostima, la fiducia e la speranza, l’apertura alla socializzazione e alla cura dei rapporti affettivi.  </w:t>
      </w:r>
    </w:p>
    <w:p w:rsidR="00000000" w:rsidDel="00000000" w:rsidP="00000000" w:rsidRDefault="00000000" w:rsidRPr="00000000" w14:paraId="0000002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Sarà trade union tra utente e segretariato sociale nella gestione degli aspetti logicistici ed organizzativi. </w:t>
      </w:r>
    </w:p>
    <w:p w:rsidR="00000000" w:rsidDel="00000000" w:rsidP="00000000" w:rsidRDefault="00000000" w:rsidRPr="00000000" w14:paraId="00000028">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SERVIZIO DI COMPAGNIA:</w:t>
      </w:r>
    </w:p>
    <w:p w:rsidR="00000000" w:rsidDel="00000000" w:rsidP="00000000" w:rsidRDefault="00000000" w:rsidRPr="00000000" w14:paraId="0000002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sarà coinvolto nelle attività di osservazione e ascolto, creazione di un rapporto di fiducia con l’utente, sostegno motivazionale, morale e spirituale.</w:t>
      </w:r>
    </w:p>
    <w:p w:rsidR="00000000" w:rsidDel="00000000" w:rsidP="00000000" w:rsidRDefault="00000000" w:rsidRPr="00000000" w14:paraId="0000002A">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occuperà di monitorare la condizione degli assistiti attraverso telefonate giornaliere e curerà l’organizzazione di feste in occasione di ricorrenze speciali, affiancando l’assistente sociale nel lavoro di mediazione familiare. </w:t>
      </w:r>
    </w:p>
    <w:p w:rsidR="00000000" w:rsidDel="00000000" w:rsidP="00000000" w:rsidRDefault="00000000" w:rsidRPr="00000000" w14:paraId="0000002B">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Sosterrà anche le attività di programmazione ed organizzazione di momenti di incontro e di socializzazione e si occuperà dell’attività di monitoraggio del servizio.  </w:t>
      </w:r>
    </w:p>
    <w:p w:rsidR="00000000" w:rsidDel="00000000" w:rsidP="00000000" w:rsidRDefault="00000000" w:rsidRPr="00000000" w14:paraId="0000002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Svolgerà un ruolo strategico nella relazione d’aiuto con gli assistiti, come “animatore” dell’energia vitale, delle dinamiche affettive-relazionali e attivatore di desideri e sogni sopiti.</w:t>
      </w:r>
    </w:p>
    <w:p w:rsidR="00000000" w:rsidDel="00000000" w:rsidP="00000000" w:rsidRDefault="00000000" w:rsidRPr="00000000" w14:paraId="0000002D">
      <w:pPr>
        <w:pBdr>
          <w:top w:color="000000" w:space="0" w:sz="4" w:val="single"/>
          <w:left w:color="000000" w:space="0" w:sz="4" w:val="single"/>
          <w:bottom w:color="000000" w:space="0" w:sz="4" w:val="single"/>
          <w:right w:color="000000" w:space="0" w:sz="4" w:val="single"/>
        </w:pBdr>
        <w:spacing w:line="360" w:lineRule="auto"/>
        <w:jc w:val="both"/>
        <w:rPr>
          <w:b w:val="1"/>
          <w:sz w:val="20"/>
          <w:szCs w:val="20"/>
        </w:rPr>
      </w:pPr>
      <w:r w:rsidDel="00000000" w:rsidR="00000000" w:rsidRPr="00000000">
        <w:rPr>
          <w:sz w:val="20"/>
          <w:szCs w:val="20"/>
          <w:rtl w:val="0"/>
        </w:rPr>
        <w:t xml:space="preserve">L’operatore volontario di servizio civile si cimenterà nel ruolo di “operatore di con-tatto”, capace di usare la parola come ponte che unisce e accorcia le distanze fisiche, e l’ascolto attivo ed empatico, come cassa di risonanza emotiva che scalda nei giorni in cui disabilità e solitudine pesano di più.</w:t>
      </w:r>
      <w:r w:rsidDel="00000000" w:rsidR="00000000" w:rsidRPr="00000000">
        <w:rPr>
          <w:rtl w:val="0"/>
        </w:rPr>
      </w:r>
    </w:p>
    <w:p w:rsidR="00000000" w:rsidDel="00000000" w:rsidP="00000000" w:rsidRDefault="00000000" w:rsidRPr="00000000" w14:paraId="0000002E">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PER LE SEDI DI ATTUAZIONE DEGLI ENTI:</w:t>
      </w:r>
    </w:p>
    <w:p w:rsidR="00000000" w:rsidDel="00000000" w:rsidP="00000000" w:rsidRDefault="00000000" w:rsidRPr="00000000" w14:paraId="0000002F">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COOP. DELFINO – Codice sede: 154526</w:t>
      </w:r>
    </w:p>
    <w:p w:rsidR="00000000" w:rsidDel="00000000" w:rsidP="00000000" w:rsidRDefault="00000000" w:rsidRPr="00000000" w14:paraId="00000030">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COOP. SOCIALE EUROPA SERVIZI - Codice sede:154449</w:t>
      </w:r>
    </w:p>
    <w:p w:rsidR="00000000" w:rsidDel="00000000" w:rsidP="00000000" w:rsidRDefault="00000000" w:rsidRPr="00000000" w14:paraId="00000031">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COOP. SOCIALE PRO IUDICA - Codice sede: 154538</w:t>
      </w:r>
    </w:p>
    <w:p w:rsidR="00000000" w:rsidDel="00000000" w:rsidP="00000000" w:rsidRDefault="00000000" w:rsidRPr="00000000" w14:paraId="00000032">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COOP. SOCIALE “SOLE” – Codice sede: 154543</w:t>
      </w:r>
    </w:p>
    <w:p w:rsidR="00000000" w:rsidDel="00000000" w:rsidP="00000000" w:rsidRDefault="00000000" w:rsidRPr="00000000" w14:paraId="00000033">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COOP. “SS. COSMA E DAMIANO” - Codice sede: 154544</w:t>
      </w:r>
    </w:p>
    <w:p w:rsidR="00000000" w:rsidDel="00000000" w:rsidP="00000000" w:rsidRDefault="00000000" w:rsidRPr="00000000" w14:paraId="00000034">
      <w:pPr>
        <w:pBdr>
          <w:top w:color="000000" w:space="0" w:sz="4" w:val="single"/>
          <w:left w:color="000000" w:space="0" w:sz="4" w:val="single"/>
          <w:bottom w:color="000000" w:space="0" w:sz="4" w:val="single"/>
          <w:right w:color="000000" w:space="0" w:sz="4" w:val="single"/>
        </w:pBdr>
        <w:spacing w:line="360" w:lineRule="auto"/>
        <w:jc w:val="center"/>
        <w:rPr>
          <w:b w:val="1"/>
          <w:sz w:val="20"/>
          <w:szCs w:val="20"/>
        </w:rPr>
      </w:pPr>
      <w:r w:rsidDel="00000000" w:rsidR="00000000" w:rsidRPr="00000000">
        <w:rPr>
          <w:b w:val="1"/>
          <w:sz w:val="20"/>
          <w:szCs w:val="20"/>
          <w:rtl w:val="0"/>
        </w:rPr>
        <w:t xml:space="preserve">ASS. “MILITELLO SOCCORSO” - Codice sede: 206447</w:t>
      </w:r>
    </w:p>
    <w:p w:rsidR="00000000" w:rsidDel="00000000" w:rsidP="00000000" w:rsidRDefault="00000000" w:rsidRPr="00000000" w14:paraId="00000035">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LABORATORIO DI STIMOLAZIONE FISICA, COGNITIVA ED EMOTIVA:</w:t>
      </w:r>
    </w:p>
    <w:p w:rsidR="00000000" w:rsidDel="00000000" w:rsidP="00000000" w:rsidRDefault="00000000" w:rsidRPr="00000000" w14:paraId="0000003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pacchetto integrato interventi e laboratori sperimentali, da svolgere sia presso l’abitazione degli anziani, sia nelle strutture residenziali, attraverso i quali sarà possibile lavorare su due livelli: prevenzione e sostegno nella quotidianità.</w:t>
      </w:r>
    </w:p>
    <w:p w:rsidR="00000000" w:rsidDel="00000000" w:rsidP="00000000" w:rsidRDefault="00000000" w:rsidRPr="00000000" w14:paraId="0000003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Sono state identificate 4 aree di intervento e per ciascuna sono stati pensati pool di laboratori/interventi per rispondere alle funzioni via via aggredite dal processo di invecchiamento. </w:t>
      </w:r>
    </w:p>
    <w:p w:rsidR="00000000" w:rsidDel="00000000" w:rsidP="00000000" w:rsidRDefault="00000000" w:rsidRPr="00000000" w14:paraId="0000003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AREA 1: compromissione attività legate all’espressione di sé e alla socialità, limitazioni di vista, parola e udito che rendono difficoltosa la comunicazione.</w:t>
      </w:r>
    </w:p>
    <w:p w:rsidR="00000000" w:rsidDel="00000000" w:rsidP="00000000" w:rsidRDefault="00000000" w:rsidRPr="00000000" w14:paraId="0000003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ATTIVITA’ OCCUPAZIONALI:</w:t>
      </w:r>
    </w:p>
    <w:p w:rsidR="00000000" w:rsidDel="00000000" w:rsidP="00000000" w:rsidRDefault="00000000" w:rsidRPr="00000000" w14:paraId="0000003A">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Arte &amp; creatività: attraverso il quale si punta a favorire l’esternazione di emozioni e la fuoriuscita di vissuti, ansie, gioie, malesseri, ma anche la manualità. A titolo esemplificativo, alcune delle attività che potranno essere svolte: cucito e maglia, manipolazioni con materiali e tecniche diversi, decoupage, patchwork, piccoli lavori artigianali.</w:t>
      </w:r>
    </w:p>
    <w:p w:rsidR="00000000" w:rsidDel="00000000" w:rsidP="00000000" w:rsidRDefault="00000000" w:rsidRPr="00000000" w14:paraId="0000003B">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Fotolinguaggio: le foto, le immagini, come canali privilegiati attraverso i quali stimolare la comunicazione, la condivisione di vissuti e di emozioni, la ricostruzione di spaccati di vita, la valorizzazione di sé e della propria biografia. </w:t>
      </w:r>
    </w:p>
    <w:p w:rsidR="00000000" w:rsidDel="00000000" w:rsidP="00000000" w:rsidRDefault="00000000" w:rsidRPr="00000000" w14:paraId="0000003C">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Percorsi sensoriali: attraverso stimoli sonori (ascolto guidato della musica), olfattivi (spezie, profumi, ecc.), visivi (visione di quadri, colori, immagini, ecc.) e tattili (la manipolazione di materiali, è un modo per ricollegarsi alle sensazioni positive dell’infanzia, per scoprire che la materia è plasmabile come lo è il nostro corpo soggetto a cambiamenti) sarà possibile riattivare stati assopiti, infondere rilassamento e benessere, ridurre stati di agitazione, facilitare l’espressione verbale, l’esternazione di emozioni.</w:t>
      </w:r>
    </w:p>
    <w:p w:rsidR="00000000" w:rsidDel="00000000" w:rsidP="00000000" w:rsidRDefault="00000000" w:rsidRPr="00000000" w14:paraId="0000003D">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Lettura &amp; informazione: la lettura ad alta voce del giornale come occasione per rimanere dentro la quotidianità, per condividere riflessioni e punti di vista, ma anche per stimolare il protagonismo sociale degli anziani. Ed ancora la lettura di poesie, filastrocche, pagine di libri e la raccolta di proverbi e storie antiche, per recuperare e custodire la memoria storica.</w:t>
      </w:r>
    </w:p>
    <w:p w:rsidR="00000000" w:rsidDel="00000000" w:rsidP="00000000" w:rsidRDefault="00000000" w:rsidRPr="00000000" w14:paraId="0000003E">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Ludico-ricreativo: giochi da tavolo (dama, scacchi, tombola, carte) e giochi costruiti ad hoc per potenziare memoria e linguaggio (sui numeri, le parole). </w:t>
      </w:r>
    </w:p>
    <w:p w:rsidR="00000000" w:rsidDel="00000000" w:rsidP="00000000" w:rsidRDefault="00000000" w:rsidRPr="00000000" w14:paraId="0000003F">
      <w:pPr>
        <w:keepNext w:val="0"/>
        <w:keepLines w:val="0"/>
        <w:pageBreakBefore w:val="0"/>
        <w:widowControl w:val="1"/>
        <w:numPr>
          <w:ilvl w:val="0"/>
          <w:numId w:val="1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Con-tatto emotivo: finalizzato a favorire la percezione e il contatto con i diversi stati emotivi, potenziare il ricordo e la conoscenza delle emozioni, rinforzare la memoria e la produzione linguistica. Saranno proposte:</w:t>
      </w:r>
    </w:p>
    <w:p w:rsidR="00000000" w:rsidDel="00000000" w:rsidP="00000000" w:rsidRDefault="00000000" w:rsidRPr="00000000" w14:paraId="0000004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-attività di stimolazione emotiva diretta: focalizzata principalmente sul lavoro emotivo;</w:t>
      </w:r>
    </w:p>
    <w:p w:rsidR="00000000" w:rsidDel="00000000" w:rsidP="00000000" w:rsidRDefault="00000000" w:rsidRPr="00000000" w14:paraId="0000004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-attività di stimolazione emotiva indiretta: centrate sulle abilità mentali e l’espressione emotiva è una reazione indiretta che sarà cura dell’operatore far riconoscere e verbalizzare all’anziano</w:t>
      </w:r>
    </w:p>
    <w:p w:rsidR="00000000" w:rsidDel="00000000" w:rsidP="00000000" w:rsidRDefault="00000000" w:rsidRPr="00000000" w14:paraId="0000004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AREA 2: compromissione delle attività di vita quotidiana (ADLs o ADL da activities of daily life) afferenti la cura personale.</w:t>
      </w:r>
    </w:p>
    <w:p w:rsidR="00000000" w:rsidDel="00000000" w:rsidP="00000000" w:rsidRDefault="00000000" w:rsidRPr="00000000" w14:paraId="0000004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ATTIVITA’ “CURA &amp; QUOTIDIANITA’”:</w:t>
      </w:r>
    </w:p>
    <w:p w:rsidR="00000000" w:rsidDel="00000000" w:rsidP="00000000" w:rsidRDefault="00000000" w:rsidRPr="00000000" w14:paraId="00000044">
      <w:pPr>
        <w:keepNext w:val="0"/>
        <w:keepLines w:val="0"/>
        <w:pageBreakBefore w:val="0"/>
        <w:widowControl w:val="1"/>
        <w:numPr>
          <w:ilvl w:val="0"/>
          <w:numId w:val="12"/>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Cura del sé: pensato come intervento quotidiano di stimolazione orientato alla cura del corpo, che avrà impatti positivi sul concetto di sé, sul senso di autostima e sul benessere psicologico. Spunti e momenti importanti saranno: pettinarsi i capelli, farsi la barba, truccarsi, indossare un vestito colorato, mettersi una crema o un profumo. Piccoli gesti capaci però di restituire dignità e la bellezza dell’esserci. </w:t>
      </w:r>
    </w:p>
    <w:p w:rsidR="00000000" w:rsidDel="00000000" w:rsidP="00000000" w:rsidRDefault="00000000" w:rsidRPr="00000000" w14:paraId="00000045">
      <w:pPr>
        <w:keepNext w:val="0"/>
        <w:keepLines w:val="0"/>
        <w:pageBreakBefore w:val="0"/>
        <w:widowControl w:val="1"/>
        <w:numPr>
          <w:ilvl w:val="0"/>
          <w:numId w:val="12"/>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Abilità Quotidiane: consiste nel coinvolgere la persona in attività quotidiane specifiche, che vanno dall’apparecchiare la tavola, al pulire verdure/ortaggi, preparare pietanze tipiche, riordinare una camera, fare piccoli lavori di sartoria.</w:t>
      </w:r>
    </w:p>
    <w:p w:rsidR="00000000" w:rsidDel="00000000" w:rsidP="00000000" w:rsidRDefault="00000000" w:rsidRPr="00000000" w14:paraId="00000046">
      <w:pPr>
        <w:keepNext w:val="0"/>
        <w:keepLines w:val="0"/>
        <w:pageBreakBefore w:val="0"/>
        <w:widowControl w:val="1"/>
        <w:numPr>
          <w:ilvl w:val="0"/>
          <w:numId w:val="12"/>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Stimolazione cognitiva: servirà a contrastare il declino cognitivo e a favorire l’acquisizione di meccanismi di compensazione mediante l’orientamento personale, sociale, temporo-spaziale, la stimolazione continua dell’attenzione e di altre funzioni cognitive globali finalizzate al riconoscimento dell’ambiente circostante. Ci si avvarrà sia di semplici giochi di memoria autoprodotti, sia di software espressamente dedicati alla memoria degli anziani e di “Brainer” (www.brainer.it/), piattaforma dedicata alla riabilitazione cognitiva a domicilio, sviluppata dal Politecnico di Torino in collaborazione con un team di professionisti (geriatri, neurologi, logopedisti e neuropsicologi). </w:t>
      </w:r>
    </w:p>
    <w:p w:rsidR="00000000" w:rsidDel="00000000" w:rsidP="00000000" w:rsidRDefault="00000000" w:rsidRPr="00000000" w14:paraId="00000047">
      <w:pPr>
        <w:keepNext w:val="0"/>
        <w:keepLines w:val="0"/>
        <w:pageBreakBefore w:val="0"/>
        <w:widowControl w:val="1"/>
        <w:numPr>
          <w:ilvl w:val="0"/>
          <w:numId w:val="12"/>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Terapie non farmacologiche per gli anziani affetti da demenza: i percorsi riabilitativi che saranno attivati si prefiggono il duplice obiettivo di limitare l’impatto di condizioni disabilitanti e di stimolare e potenziare le capacità residue, incentivando e supportando le motivazioni e i bisogni attraverso l’intervento che si attua sull’individuo e sull’ambiente. Si configura come un approccio multidimensionale, per migliorare la qualità di vita possibile sul piano fisico, funzionale, sociale ed emozionale, riducendo al massimo le restrizioni alle personali scelte operative dell’anziano.</w:t>
      </w:r>
    </w:p>
    <w:p w:rsidR="00000000" w:rsidDel="00000000" w:rsidP="00000000" w:rsidRDefault="00000000" w:rsidRPr="00000000" w14:paraId="0000004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AREA 3: compromissione del movimento, ossia quelle limitazioni che creano problemi nel camminare, usare le scale, raccogliere oggetti da terra.</w:t>
      </w:r>
    </w:p>
    <w:p w:rsidR="00000000" w:rsidDel="00000000" w:rsidP="00000000" w:rsidRDefault="00000000" w:rsidRPr="00000000" w14:paraId="00000049">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GINNASTICA DOLCE ED ESPRESSIVA: pensato per accompagnare l’anziano a ristabilire un contatto con le proprie capacità residuali. Attraverso metodologie di conduzione dei gruppi, materiale di varia consistenza (foulard, carta velina, corde, cartoncini, nastri, cuscini, teli colorati, palloncini) e la musica, si cercherà di favorire la libera espressione, andando a stimolare alcune parti del corpo senza che si percepisca la fatica, ma con la sola sensazione di un diffuso benessere. Nello specifico, l’anziano sarà supportato su tre livelli: </w:t>
      </w:r>
    </w:p>
    <w:p w:rsidR="00000000" w:rsidDel="00000000" w:rsidP="00000000" w:rsidRDefault="00000000" w:rsidRPr="00000000" w14:paraId="0000004A">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senso-motorio: per ritrovare il piacere del gesto e del movimento e mantenere e migliorare gli schemi motori di base;</w:t>
      </w:r>
    </w:p>
    <w:p w:rsidR="00000000" w:rsidDel="00000000" w:rsidP="00000000" w:rsidRDefault="00000000" w:rsidRPr="00000000" w14:paraId="0000004B">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cognitivo: per favorire l'organizzazione dello spazio e del tempo e migliorare la consapevolezza di sé;</w:t>
      </w:r>
    </w:p>
    <w:p w:rsidR="00000000" w:rsidDel="00000000" w:rsidP="00000000" w:rsidRDefault="00000000" w:rsidRPr="00000000" w14:paraId="0000004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affettivo-relazionale: per favorire la creazione di un clima di fiducia e di sicurezza.</w:t>
      </w:r>
    </w:p>
    <w:p w:rsidR="00000000" w:rsidDel="00000000" w:rsidP="00000000" w:rsidRDefault="00000000" w:rsidRPr="00000000" w14:paraId="0000004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AREA 4: confinamento, ossia l’impossibilità di condurre a pieno una vita sociale perché costretto a letto, su sedia o a rimanere nella propria abitazione per motivi fisici o psichici.</w:t>
      </w:r>
    </w:p>
    <w:p w:rsidR="00000000" w:rsidDel="00000000" w:rsidP="00000000" w:rsidRDefault="00000000" w:rsidRPr="00000000" w14:paraId="0000004E">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TECNO LAB: l’emergenza sanitaria che ha colpito il nostro Paese ha evidenziato come la tecnologia sia utile e quasi indispensabile anche per gli anziani assistiti a domicilio o nelle case di cura, rappresentando una vera e propria “finestra” sul mondo e un nuovo ma importante sistema di comunicazione e connessione con i propri familiari o con il sistema sanitario.</w:t>
      </w:r>
    </w:p>
    <w:p w:rsidR="00000000" w:rsidDel="00000000" w:rsidP="00000000" w:rsidRDefault="00000000" w:rsidRPr="00000000" w14:paraId="0000004F">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un ruolo strategico nel motivare la partecipazione degli anziani alle attività e nel sostenerne lo svolgimento. Svolgerà un ruolo chiave nella lettura dei bisogni, nei processi di osservazione, co-costruzione degli interventi e nel monitoraggio delle schede personalizzate.</w:t>
      </w:r>
    </w:p>
    <w:p w:rsidR="00000000" w:rsidDel="00000000" w:rsidP="00000000" w:rsidRDefault="00000000" w:rsidRPr="00000000" w14:paraId="00000050">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rtl w:val="0"/>
        </w:rPr>
      </w:r>
    </w:p>
    <w:p w:rsidR="00000000" w:rsidDel="00000000" w:rsidP="00000000" w:rsidRDefault="00000000" w:rsidRPr="00000000" w14:paraId="00000051">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PORTE APERTE AL TERRITORIO</w:t>
      </w:r>
    </w:p>
    <w:p w:rsidR="00000000" w:rsidDel="00000000" w:rsidP="00000000" w:rsidRDefault="00000000" w:rsidRPr="00000000" w14:paraId="0000005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L’idea semplice è quella di trasformare le strutture residenziali in risorse territorialmente radicate e concretamente aderenti alla rete di solidarietà locale, attraverso la messa a disposizione degli spazi interni ed esterni, agli anziani della comunità, in modo particolare a quelli privi di reti di supporto. Ciascuna struttura residenziale garantirà e promuoverà un cartello di iniziative culturali e ludico-ricreative, con programmazione mensile, che saranno occasione di ritrovo, di socializzazione e di svago:</w:t>
      </w:r>
    </w:p>
    <w:p w:rsidR="00000000" w:rsidDel="00000000" w:rsidP="00000000" w:rsidRDefault="00000000" w:rsidRPr="00000000" w14:paraId="0000005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Laboratorio “La prova del cuoco”</w:t>
      </w:r>
    </w:p>
    <w:p w:rsidR="00000000" w:rsidDel="00000000" w:rsidP="00000000" w:rsidRDefault="00000000" w:rsidRPr="00000000" w14:paraId="0000005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Laboratori manuali e creativi </w:t>
      </w:r>
    </w:p>
    <w:p w:rsidR="00000000" w:rsidDel="00000000" w:rsidP="00000000" w:rsidRDefault="00000000" w:rsidRPr="00000000" w14:paraId="00000055">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Laboratorio di giardinaggio</w:t>
      </w:r>
    </w:p>
    <w:p w:rsidR="00000000" w:rsidDel="00000000" w:rsidP="00000000" w:rsidRDefault="00000000" w:rsidRPr="00000000" w14:paraId="0000005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Giochi di movimento</w:t>
      </w:r>
    </w:p>
    <w:p w:rsidR="00000000" w:rsidDel="00000000" w:rsidP="00000000" w:rsidRDefault="00000000" w:rsidRPr="00000000" w14:paraId="0000005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Laboratori di creatività</w:t>
      </w:r>
    </w:p>
    <w:p w:rsidR="00000000" w:rsidDel="00000000" w:rsidP="00000000" w:rsidRDefault="00000000" w:rsidRPr="00000000" w14:paraId="0000005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Laboratorio narrativo</w:t>
      </w:r>
    </w:p>
    <w:p w:rsidR="00000000" w:rsidDel="00000000" w:rsidP="00000000" w:rsidRDefault="00000000" w:rsidRPr="00000000" w14:paraId="0000005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Serate danzanti  </w:t>
      </w:r>
    </w:p>
    <w:p w:rsidR="00000000" w:rsidDel="00000000" w:rsidP="00000000" w:rsidRDefault="00000000" w:rsidRPr="00000000" w14:paraId="0000005A">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Cineforum</w:t>
      </w:r>
    </w:p>
    <w:p w:rsidR="00000000" w:rsidDel="00000000" w:rsidP="00000000" w:rsidRDefault="00000000" w:rsidRPr="00000000" w14:paraId="0000005B">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Escursioni </w:t>
      </w:r>
    </w:p>
    <w:p w:rsidR="00000000" w:rsidDel="00000000" w:rsidP="00000000" w:rsidRDefault="00000000" w:rsidRPr="00000000" w14:paraId="0000005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 Grest estivo</w:t>
      </w:r>
    </w:p>
    <w:p w:rsidR="00000000" w:rsidDel="00000000" w:rsidP="00000000" w:rsidRDefault="00000000" w:rsidRPr="00000000" w14:paraId="0000005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un ruolo di mediazione con gli enti territoriali sui contenuti del progetto e, in particolare, su questa iniziativa che offre la possibilità di accoglienza e animazione agli anziani del territorio, privi di reti di supporto. </w:t>
      </w:r>
    </w:p>
    <w:p w:rsidR="00000000" w:rsidDel="00000000" w:rsidP="00000000" w:rsidRDefault="00000000" w:rsidRPr="00000000" w14:paraId="0000005E">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Sarà ponte di con-tatto e di sostegno ai processi motivazionali e di partecipazione attiva e costante con gli anziani, ne supporterà l’inserimento e l’integrazione all’interno del gruppo-comunità. </w:t>
      </w:r>
    </w:p>
    <w:p w:rsidR="00000000" w:rsidDel="00000000" w:rsidP="00000000" w:rsidRDefault="00000000" w:rsidRPr="00000000" w14:paraId="0000005F">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Userà il ruolo di animatore per crearsi varchi nella relazione con gli anziani, per costruire con delicatezza e rispetto, un rapporto di fiducia, rimettere in circolo il desiderio e la voglia di vivere e di stare insieme agli altri.</w:t>
      </w:r>
    </w:p>
    <w:p w:rsidR="00000000" w:rsidDel="00000000" w:rsidP="00000000" w:rsidRDefault="00000000" w:rsidRPr="00000000" w14:paraId="00000060">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CORSI DI FORMAZIONE AL VOLONTARIATO “CUSTODI SOCIALI”:</w:t>
      </w:r>
    </w:p>
    <w:p w:rsidR="00000000" w:rsidDel="00000000" w:rsidP="00000000" w:rsidRDefault="00000000" w:rsidRPr="00000000" w14:paraId="0000006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Saranno attivati n. 2 corsi, in ciascun Comune-target, ciascuno di complessive 30 ore (12 ore di teoria e 18 di pratica). L’intento è quello di formare giovani, adulti ed anziani al servizio al prossimo, in modo particolare agli anziani fragili, non autosufficienti e disabili.</w:t>
      </w:r>
    </w:p>
    <w:p w:rsidR="00000000" w:rsidDel="00000000" w:rsidP="00000000" w:rsidRDefault="00000000" w:rsidRPr="00000000" w14:paraId="0000006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avrà un ruolo chiave nel motivare i coetanei a partecipare all’esperienza di formazione e a sostenerne la partecipazione attiva e costante. Sarà testimone privilegiato e valore aggiunto del messaggio di impegno civico, dell’arricchimento umano ed esperienziale che deriva dal mettersi al servizio del proprio paese e delle persone più fragili.</w:t>
      </w:r>
    </w:p>
    <w:p w:rsidR="00000000" w:rsidDel="00000000" w:rsidP="00000000" w:rsidRDefault="00000000" w:rsidRPr="00000000" w14:paraId="0000006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Nel ruolo di tutor affiancherà i giovani nello svolgimento delle ore di pratica, facilitandone e sostenendone i processi di inserimento e di motivazione al mettersi in gioco. </w:t>
      </w:r>
    </w:p>
    <w:p w:rsidR="00000000" w:rsidDel="00000000" w:rsidP="00000000" w:rsidRDefault="00000000" w:rsidRPr="00000000" w14:paraId="0000006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sperimenterà anche come formatore su contenuti già appresi durante la formazione generale, avrà modo di condividerne non solo gli aspetti teorici, ma anche il loro concreto vissuto come operatore volontario di servizio civile.  </w:t>
      </w:r>
    </w:p>
    <w:p w:rsidR="00000000" w:rsidDel="00000000" w:rsidP="00000000" w:rsidRDefault="00000000" w:rsidRPr="00000000" w14:paraId="00000065">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LABORATORIO DI ANIMAZIONE SOCIO-CULTURALE:</w:t>
      </w:r>
    </w:p>
    <w:p w:rsidR="00000000" w:rsidDel="00000000" w:rsidP="00000000" w:rsidRDefault="00000000" w:rsidRPr="00000000" w14:paraId="0000006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Il laboratorio è pensato come strumento attraverso il quale recuperare, difendere e tramandare il patrimonio dialettale, le tradizioni, la storia di cui gli anziani sono testimoni e custodi privilegiati. È progettato per essere anche ponte di dialogo e scambio intergenerazionale.</w:t>
      </w:r>
    </w:p>
    <w:p w:rsidR="00000000" w:rsidDel="00000000" w:rsidP="00000000" w:rsidRDefault="00000000" w:rsidRPr="00000000" w14:paraId="0000006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Di seguito, a titolo esemplificativo, alcune delle attività che saranno svolte:</w:t>
      </w:r>
    </w:p>
    <w:p w:rsidR="00000000" w:rsidDel="00000000" w:rsidP="00000000" w:rsidRDefault="00000000" w:rsidRPr="00000000" w14:paraId="00000068">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“Vicini”: con i nipoti degli anziani assistiti e i piccoli alunni della scuola primaria, saranno organizzati incontri a tema (es. in occasione della festa del nonno il 2 Ottobre, della Giornata della Memoria il 27 Gennaio, nel periodo di natale o nel giorno della Giornata dell’amicizia il 29 Settembre), durante i quali sarà possibile ascoltare i racconti di chi la storia l’ha vissuta in prima persona, anche le sue pagine più brutte e più difficili, scoprire l’essenziale a cui si sono aggrappati per andare avanti, per quali valori e quali ideali vale la pena vivere la vita; uno sguardo al passato per attualizzarne contenuti e principi, per creare ponti e connessioni, reti e relazioni.</w:t>
      </w:r>
    </w:p>
    <w:p w:rsidR="00000000" w:rsidDel="00000000" w:rsidP="00000000" w:rsidRDefault="00000000" w:rsidRPr="00000000" w14:paraId="00000069">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“Salva radici”: gli anziani saranno stimolati a raccontare aneddoti, proverbi, usi e costumi che, una volta raccolti e digitalizzati, diventeranno memoria collettiva, in un libro/e-book e in prodotti digitali. La fase di elaborazione e di pubblicazione del materiale sarà svolta in modo condiviso tra gli enti coprogettanti. </w:t>
      </w:r>
    </w:p>
    <w:p w:rsidR="00000000" w:rsidDel="00000000" w:rsidP="00000000" w:rsidRDefault="00000000" w:rsidRPr="00000000" w14:paraId="0000006A">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“Mestieri antichi ed anche 2.0”: gli alunni della scuola secondaria di primo grado saranno coinvolti in un laboratorio (della durata di due/tre ore) nel quale, grazie al racconto degli anziani ed alle attività pratiche svolte con loro, saranno conosciuti i mestieri del passato, le competenze e il saper fare, le doti umane e i valori che ne ispiravano l’agire. Inoltre, insieme potranno confrontarsi sul mondo del lavoro di oggi, sui mestieri del passato che potrebbero essere recuperati e reinventati in chiave moderna. </w:t>
      </w:r>
    </w:p>
    <w:p w:rsidR="00000000" w:rsidDel="00000000" w:rsidP="00000000" w:rsidRDefault="00000000" w:rsidRPr="00000000" w14:paraId="0000006B">
      <w:pPr>
        <w:keepNext w:val="0"/>
        <w:keepLines w:val="0"/>
        <w:pageBreakBefore w:val="0"/>
        <w:widowControl w:val="1"/>
        <w:numPr>
          <w:ilvl w:val="0"/>
          <w:numId w:val="1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“Si gioca!”: bambini della scuola primaria e anziani saranno coinvolti in un viaggio alla ri-scoperta dei giocattoli e dei giochi popolari della tradizione e nella loro ricostruzione (anche con elementi di innovazione) con materiale da riciclo. Il laboratorio sarà articolato in incontri della durata orientativa di due ore.</w:t>
      </w:r>
    </w:p>
    <w:p w:rsidR="00000000" w:rsidDel="00000000" w:rsidP="00000000" w:rsidRDefault="00000000" w:rsidRPr="00000000" w14:paraId="0000006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un ruolo strategico nel motivare la partecipazione degli anziani alle attività e nel sostenerne lo svolgimento. </w:t>
      </w:r>
    </w:p>
    <w:p w:rsidR="00000000" w:rsidDel="00000000" w:rsidP="00000000" w:rsidRDefault="00000000" w:rsidRPr="00000000" w14:paraId="0000006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Faciliterà i processi di accoglienza e di inserimento dei nuovi ospiti all’interno del gruppo.  </w:t>
      </w:r>
    </w:p>
    <w:p w:rsidR="00000000" w:rsidDel="00000000" w:rsidP="00000000" w:rsidRDefault="00000000" w:rsidRPr="00000000" w14:paraId="0000006E">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Sarà chiamato a vestire i panni dell’animatore, che trasforma setting, intuizioni e attività strutturate e non, in preziose occasioni durante le quali mettere in circolo energia positiva, la voglia di vivere che si nutre di relazioni, di presenze, di emozioni e del sentirsi ancora cittadino di futuro.   </w:t>
      </w:r>
    </w:p>
    <w:p w:rsidR="00000000" w:rsidDel="00000000" w:rsidP="00000000" w:rsidRDefault="00000000" w:rsidRPr="00000000" w14:paraId="0000006F">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Osserverà dinamiche individuali e interpersonali, segnalando alle risorse professionali dell’ente eventuali criticità, sintomi di disagio o effetti positivi degli interventi adottati.</w:t>
      </w:r>
    </w:p>
    <w:p w:rsidR="00000000" w:rsidDel="00000000" w:rsidP="00000000" w:rsidRDefault="00000000" w:rsidRPr="00000000" w14:paraId="0000007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Avrà un ruolo importante nel mediare con i familiari degli ospiti, motivandoli a partecipare ai momenti di incontro, alle feste e a specifiche iniziative pensate proprio per alimentare le relazioni affettive.</w:t>
      </w:r>
    </w:p>
    <w:p w:rsidR="00000000" w:rsidDel="00000000" w:rsidP="00000000" w:rsidRDefault="00000000" w:rsidRPr="00000000" w14:paraId="0000007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Sarà anche chiamato a mobilitare e coinvolgere realtà e risorse territoriali, affinché le attività di animazione siano apertura e integrazione con il più ampio tessuto e patrimonio comunitario. </w:t>
      </w:r>
    </w:p>
    <w:p w:rsidR="00000000" w:rsidDel="00000000" w:rsidP="00000000" w:rsidRDefault="00000000" w:rsidRPr="00000000" w14:paraId="00000072">
      <w:pPr>
        <w:pBdr>
          <w:top w:color="000000" w:space="0" w:sz="4" w:val="single"/>
          <w:left w:color="000000" w:space="0" w:sz="4" w:val="single"/>
          <w:bottom w:color="000000" w:space="0" w:sz="4" w:val="single"/>
          <w:right w:color="000000" w:space="0" w:sz="4" w:val="single"/>
        </w:pBdr>
        <w:spacing w:line="360" w:lineRule="auto"/>
        <w:jc w:val="both"/>
        <w:rPr>
          <w:sz w:val="20"/>
          <w:szCs w:val="20"/>
          <w:u w:val="single"/>
        </w:rPr>
      </w:pPr>
      <w:r w:rsidDel="00000000" w:rsidR="00000000" w:rsidRPr="00000000">
        <w:rPr>
          <w:sz w:val="20"/>
          <w:szCs w:val="20"/>
          <w:u w:val="single"/>
          <w:rtl w:val="0"/>
        </w:rPr>
        <w:t xml:space="preserve">LABORATORIO DI CITTADINANZA ATTIVA:</w:t>
      </w:r>
    </w:p>
    <w:p w:rsidR="00000000" w:rsidDel="00000000" w:rsidP="00000000" w:rsidRDefault="00000000" w:rsidRPr="00000000" w14:paraId="0000007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Sono state pensate delle attività capaci di sostenere il protagonismo sociale dell’anziano, di farlo sentire parte integrante ed attiva della comunità e, contestualmente, promuoverne la visibilità sociale:</w:t>
      </w:r>
    </w:p>
    <w:p w:rsidR="00000000" w:rsidDel="00000000" w:rsidP="00000000" w:rsidRDefault="00000000" w:rsidRPr="00000000" w14:paraId="00000074">
      <w:pPr>
        <w:keepNext w:val="0"/>
        <w:keepLines w:val="0"/>
        <w:pageBreakBefore w:val="0"/>
        <w:widowControl w:val="1"/>
        <w:numPr>
          <w:ilvl w:val="0"/>
          <w:numId w:val="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“SCALDA INVERNO”: anziani/anziane realizzeranno sciarpe che, durante il periodo di Natale, saranno donate alle Caritas locali, come regalo per i tanti bambini appartenenti a famiglie in condizioni di disagio economico dei nostri territori.</w:t>
      </w:r>
    </w:p>
    <w:p w:rsidR="00000000" w:rsidDel="00000000" w:rsidP="00000000" w:rsidRDefault="00000000" w:rsidRPr="00000000" w14:paraId="00000075">
      <w:pPr>
        <w:keepNext w:val="0"/>
        <w:keepLines w:val="0"/>
        <w:pageBreakBefore w:val="0"/>
        <w:widowControl w:val="1"/>
        <w:numPr>
          <w:ilvl w:val="0"/>
          <w:numId w:val="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“TEATRO SOLIDALE”: i partecipanti saranno coinvolti, ciascuno per le proprie capacità e inclinazioni, nella scrittura del testo teatrale, nella creazione del materiale scenico, nella logistica e nella recitazione. Prodotto finale sarà la rappresentazione teatrale, il cui ricavato (un contributo libero) sarà destinato a finanziare le iniziative di solidarietà.</w:t>
      </w:r>
    </w:p>
    <w:p w:rsidR="00000000" w:rsidDel="00000000" w:rsidP="00000000" w:rsidRDefault="00000000" w:rsidRPr="00000000" w14:paraId="00000076">
      <w:pPr>
        <w:keepNext w:val="0"/>
        <w:keepLines w:val="0"/>
        <w:pageBreakBefore w:val="0"/>
        <w:widowControl w:val="1"/>
        <w:numPr>
          <w:ilvl w:val="0"/>
          <w:numId w:val="1"/>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LEGGO PER TE: gli anziani con la passione per la lettura, saranno coinvolti in attività di lettura ad alta voce ai bambini delle scuole materne e della primaria, ed anche nell’iniziativa “Biblioterapia per anziani”, la lettura di storie al telefono come antidoto alla solitudine di tanti loro coetanei. </w:t>
      </w:r>
    </w:p>
    <w:p w:rsidR="00000000" w:rsidDel="00000000" w:rsidP="00000000" w:rsidRDefault="00000000" w:rsidRPr="00000000" w14:paraId="0000007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agirà come motivatore della linfa vitale e del desiderio di essere utile agli altri/al mondo, accompagnando il percorso di superamento di blocchi e insicurezze, e di sperimentazione degli anziani assistiti come cittadini attivi. </w:t>
      </w:r>
    </w:p>
    <w:p w:rsidR="00000000" w:rsidDel="00000000" w:rsidP="00000000" w:rsidRDefault="00000000" w:rsidRPr="00000000" w14:paraId="0000007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Avrà un ruolo anche nel creare e promuovere una comunicazione sociale sull’anziano, che ne valorizza le risorse e l’inestimabile valore storico, culturale e umano.</w:t>
      </w:r>
    </w:p>
    <w:p w:rsidR="00000000" w:rsidDel="00000000" w:rsidP="00000000" w:rsidRDefault="00000000" w:rsidRPr="00000000" w14:paraId="0000007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Sarà anche impegnato nel mediare e fare rete con gli enti e le risorse territoriali, co-costruendo un sistema condiviso di solidarietà nel quale l’anziano è protagonista attivo.  </w:t>
      </w:r>
    </w:p>
    <w:p w:rsidR="00000000" w:rsidDel="00000000" w:rsidP="00000000" w:rsidRDefault="00000000" w:rsidRPr="00000000" w14:paraId="0000007A">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LAVORO DI RICERCA SOCIALE:</w:t>
      </w:r>
    </w:p>
    <w:p w:rsidR="00000000" w:rsidDel="00000000" w:rsidP="00000000" w:rsidRDefault="00000000" w:rsidRPr="00000000" w14:paraId="0000007B">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L’attività risponde alla carenza di dati relativi sulle concrete condizioni di vita degli anziani fragili, uno status che accomuna tutti i Comuni coinvolti dal progetto.</w:t>
      </w:r>
    </w:p>
    <w:p w:rsidR="00000000" w:rsidDel="00000000" w:rsidP="00000000" w:rsidRDefault="00000000" w:rsidRPr="00000000" w14:paraId="0000007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La ricerca consentirà di acquisire dati di tipo quanti-qualitativo (che confluiranno in una Banca Dati condivisa) che offriranno agli operatori dei servizi le conoscenze e gli strumenti necessari all’attivazione di percorsi di progettazione sociale partecipata, finalizzata a ri-scrivere insieme le politiche di long term care e di sostegno all’invecchiamento attivo. In entrambi gli step, saranno attivamente coinvolti gli anziani.  </w:t>
      </w:r>
    </w:p>
    <w:p w:rsidR="00000000" w:rsidDel="00000000" w:rsidP="00000000" w:rsidRDefault="00000000" w:rsidRPr="00000000" w14:paraId="0000007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un ruolo chiave nel valorizzare il rapporto di fiducia costruito con gli anziani assistiti per motivarne l’adesione alla partecipazione al lavoro di ricerca, in modo particolare a rispondere alle domande del questionario/intervista e a fornire spunti operativi da inserire nel report finale. </w:t>
      </w:r>
    </w:p>
    <w:p w:rsidR="00000000" w:rsidDel="00000000" w:rsidP="00000000" w:rsidRDefault="00000000" w:rsidRPr="00000000" w14:paraId="0000007E">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Vestirà i panni del ricercatore sociale, affiancando gli esperti degli enti nella costruzione degli strumenti, nella somministrazione del questionario/nello svolgimento delle interviste, nel trattamento dei dati e nella reportistica. </w:t>
      </w:r>
    </w:p>
    <w:p w:rsidR="00000000" w:rsidDel="00000000" w:rsidP="00000000" w:rsidRDefault="00000000" w:rsidRPr="00000000" w14:paraId="0000007F">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CANTIERE TERRITORIALE PERMANENTE:</w:t>
      </w:r>
    </w:p>
    <w:p w:rsidR="00000000" w:rsidDel="00000000" w:rsidP="00000000" w:rsidRDefault="00000000" w:rsidRPr="00000000" w14:paraId="0000008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Nell’ottica di voler innovare processi culturali, operativi e metodologici, sarà allestito un cantiere permanente, gestito sia all’interno di ogni singolo servizio/comunità, che in modo integrato tra gli enti coprogettanti (attraverso un’equipe comune), a partire dal quale e dentro il quale si lavorerà all’attivazione di processi creativi, alla valorizzazione delle capacità invece dei limiti/disabilità, co-costruendo insieme agli anziani assistiti, ai caregiver e alle reti coinvolte nella presa in carico, percorsi di empowerment, di protagonismo sociale.</w:t>
      </w:r>
    </w:p>
    <w:p w:rsidR="00000000" w:rsidDel="00000000" w:rsidP="00000000" w:rsidRDefault="00000000" w:rsidRPr="00000000" w14:paraId="0000008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Il cantiere fungerà da incubatore di idee, officina di sperimentazione partecipata, laboratorio di ricerca, palestra in cui allenarsi al fare insieme, banca in cui depositare risorse/progettualità/buone prassi perché possano essere condivise tra gli enti, configurandosi come prezioso capitale umano e professionale di comunità.</w:t>
      </w:r>
    </w:p>
    <w:p w:rsidR="00000000" w:rsidDel="00000000" w:rsidP="00000000" w:rsidRDefault="00000000" w:rsidRPr="00000000" w14:paraId="0000008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L’operatore volontario di servizio civile svolgerà un ruolo di mediazione e connessione con e tra le risorse del territorio, attivatore di energie e di processi di condivisione.</w:t>
      </w:r>
    </w:p>
    <w:p w:rsidR="00000000" w:rsidDel="00000000" w:rsidP="00000000" w:rsidRDefault="00000000" w:rsidRPr="00000000" w14:paraId="0000008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Sosterrà l’auspicata innovazione culturale ed operativa affiancando i lavori di ricerca e di valorizzazione di buone prassi, le attività di co-progettazione con gli stakeholder e il monitoraggio, incoraggiando la partecipazione attiva degli anziani e delle loro famiglie. </w:t>
      </w:r>
    </w:p>
    <w:p w:rsidR="00000000" w:rsidDel="00000000" w:rsidP="00000000" w:rsidRDefault="00000000" w:rsidRPr="00000000" w14:paraId="0000008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Agirà come animatore nell’organizzazione di eventi territoriali, nella mobilitazione delle risorse di comunità.</w:t>
      </w:r>
    </w:p>
    <w:p w:rsidR="00000000" w:rsidDel="00000000" w:rsidP="00000000" w:rsidRDefault="00000000" w:rsidRPr="00000000" w14:paraId="00000085">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Avrà un ruolo centrale nel sistema di comunicazione e di disseminazione.</w:t>
      </w:r>
    </w:p>
    <w:p w:rsidR="00000000" w:rsidDel="00000000" w:rsidP="00000000" w:rsidRDefault="00000000" w:rsidRPr="00000000" w14:paraId="00000086">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rtl w:val="0"/>
        </w:rPr>
      </w:r>
    </w:p>
    <w:p w:rsidR="00000000" w:rsidDel="00000000" w:rsidP="00000000" w:rsidRDefault="00000000" w:rsidRPr="00000000" w14:paraId="00000087">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sz w:val="20"/>
          <w:szCs w:val="20"/>
          <w:rtl w:val="0"/>
        </w:rPr>
        <w:t xml:space="preserve">Si precisano</w:t>
      </w:r>
      <w:r w:rsidDel="00000000" w:rsidR="00000000" w:rsidRPr="00000000">
        <w:rPr>
          <w:b w:val="1"/>
          <w:sz w:val="20"/>
          <w:szCs w:val="20"/>
          <w:rtl w:val="0"/>
        </w:rPr>
        <w:t xml:space="preserve"> ULTERIORI SPECIFICHE ATTIVITÀ </w:t>
      </w:r>
      <w:r w:rsidDel="00000000" w:rsidR="00000000" w:rsidRPr="00000000">
        <w:rPr>
          <w:sz w:val="20"/>
          <w:szCs w:val="20"/>
          <w:rtl w:val="0"/>
        </w:rPr>
        <w:t xml:space="preserve">che gli operatori volontari di servizio civile svolgeranno nelle sedi di attuazione del progetto:</w:t>
      </w:r>
      <w:r w:rsidDel="00000000" w:rsidR="00000000" w:rsidRPr="00000000">
        <w:rPr>
          <w:rtl w:val="0"/>
        </w:rPr>
      </w:r>
    </w:p>
    <w:p w:rsidR="00000000" w:rsidDel="00000000" w:rsidP="00000000" w:rsidRDefault="00000000" w:rsidRPr="00000000" w14:paraId="00000088">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Delfino:</w:t>
      </w:r>
    </w:p>
    <w:p w:rsidR="00000000" w:rsidDel="00000000" w:rsidP="00000000" w:rsidRDefault="00000000" w:rsidRPr="00000000" w14:paraId="00000089">
      <w:pPr>
        <w:keepNext w:val="0"/>
        <w:keepLines w:val="0"/>
        <w:pageBreakBefore w:val="0"/>
        <w:widowControl w:val="1"/>
        <w:numPr>
          <w:ilvl w:val="0"/>
          <w:numId w:val="4"/>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Segretariato sociale;</w:t>
      </w:r>
    </w:p>
    <w:p w:rsidR="00000000" w:rsidDel="00000000" w:rsidP="00000000" w:rsidRDefault="00000000" w:rsidRPr="00000000" w14:paraId="0000008A">
      <w:pPr>
        <w:keepNext w:val="0"/>
        <w:keepLines w:val="0"/>
        <w:pageBreakBefore w:val="0"/>
        <w:widowControl w:val="1"/>
        <w:numPr>
          <w:ilvl w:val="0"/>
          <w:numId w:val="4"/>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Lavori di mappatura e analisi di ricerca finalizzata alla partecipazione a progetti/bandi di gara;</w:t>
      </w:r>
    </w:p>
    <w:p w:rsidR="00000000" w:rsidDel="00000000" w:rsidP="00000000" w:rsidRDefault="00000000" w:rsidRPr="00000000" w14:paraId="0000008B">
      <w:pPr>
        <w:keepNext w:val="0"/>
        <w:keepLines w:val="0"/>
        <w:pageBreakBefore w:val="0"/>
        <w:widowControl w:val="1"/>
        <w:numPr>
          <w:ilvl w:val="0"/>
          <w:numId w:val="4"/>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Promozione Carta dei Servizi;</w:t>
      </w:r>
    </w:p>
    <w:p w:rsidR="00000000" w:rsidDel="00000000" w:rsidP="00000000" w:rsidRDefault="00000000" w:rsidRPr="00000000" w14:paraId="0000008C">
      <w:pPr>
        <w:keepNext w:val="0"/>
        <w:keepLines w:val="0"/>
        <w:pageBreakBefore w:val="0"/>
        <w:widowControl w:val="1"/>
        <w:numPr>
          <w:ilvl w:val="0"/>
          <w:numId w:val="4"/>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Statistiche servizi;</w:t>
      </w:r>
    </w:p>
    <w:p w:rsidR="00000000" w:rsidDel="00000000" w:rsidP="00000000" w:rsidRDefault="00000000" w:rsidRPr="00000000" w14:paraId="0000008D">
      <w:pPr>
        <w:keepNext w:val="0"/>
        <w:keepLines w:val="0"/>
        <w:pageBreakBefore w:val="0"/>
        <w:widowControl w:val="1"/>
        <w:numPr>
          <w:ilvl w:val="0"/>
          <w:numId w:val="4"/>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Elaborazione dati sui processi di Qualità dei servizi</w:t>
      </w:r>
    </w:p>
    <w:p w:rsidR="00000000" w:rsidDel="00000000" w:rsidP="00000000" w:rsidRDefault="00000000" w:rsidRPr="00000000" w14:paraId="0000008E">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Europa Servizi: </w:t>
      </w:r>
    </w:p>
    <w:p w:rsidR="00000000" w:rsidDel="00000000" w:rsidP="00000000" w:rsidRDefault="00000000" w:rsidRPr="00000000" w14:paraId="0000008F">
      <w:pPr>
        <w:keepNext w:val="0"/>
        <w:keepLines w:val="0"/>
        <w:pageBreakBefore w:val="0"/>
        <w:widowControl w:val="1"/>
        <w:numPr>
          <w:ilvl w:val="0"/>
          <w:numId w:val="10"/>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Segretariato sociale;</w:t>
      </w:r>
    </w:p>
    <w:p w:rsidR="00000000" w:rsidDel="00000000" w:rsidP="00000000" w:rsidRDefault="00000000" w:rsidRPr="00000000" w14:paraId="00000090">
      <w:pPr>
        <w:keepNext w:val="0"/>
        <w:keepLines w:val="0"/>
        <w:pageBreakBefore w:val="0"/>
        <w:widowControl w:val="1"/>
        <w:numPr>
          <w:ilvl w:val="0"/>
          <w:numId w:val="10"/>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Riprese/foto degli eventi e progettazione digitale delle clip (per la promozione di una cultura positiva della diversità);</w:t>
      </w:r>
    </w:p>
    <w:p w:rsidR="00000000" w:rsidDel="00000000" w:rsidP="00000000" w:rsidRDefault="00000000" w:rsidRPr="00000000" w14:paraId="00000091">
      <w:pPr>
        <w:keepNext w:val="0"/>
        <w:keepLines w:val="0"/>
        <w:pageBreakBefore w:val="0"/>
        <w:widowControl w:val="1"/>
        <w:numPr>
          <w:ilvl w:val="0"/>
          <w:numId w:val="10"/>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Supporto nell’organizzazione e nell’affiancamento degli utenti durante uscite e gite;</w:t>
      </w:r>
    </w:p>
    <w:p w:rsidR="00000000" w:rsidDel="00000000" w:rsidP="00000000" w:rsidRDefault="00000000" w:rsidRPr="00000000" w14:paraId="00000092">
      <w:pPr>
        <w:keepNext w:val="0"/>
        <w:keepLines w:val="0"/>
        <w:pageBreakBefore w:val="0"/>
        <w:widowControl w:val="1"/>
        <w:numPr>
          <w:ilvl w:val="0"/>
          <w:numId w:val="10"/>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Statistiche servizi;</w:t>
      </w:r>
    </w:p>
    <w:p w:rsidR="00000000" w:rsidDel="00000000" w:rsidP="00000000" w:rsidRDefault="00000000" w:rsidRPr="00000000" w14:paraId="00000093">
      <w:pPr>
        <w:keepNext w:val="0"/>
        <w:keepLines w:val="0"/>
        <w:pageBreakBefore w:val="0"/>
        <w:widowControl w:val="1"/>
        <w:numPr>
          <w:ilvl w:val="0"/>
          <w:numId w:val="10"/>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Lavori di mappatura e analisi di ricerca finalizzata alla partecipazione a progetti/bandi di gara</w:t>
      </w:r>
    </w:p>
    <w:p w:rsidR="00000000" w:rsidDel="00000000" w:rsidP="00000000" w:rsidRDefault="00000000" w:rsidRPr="00000000" w14:paraId="00000094">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SS. Cosma e Damiano:</w:t>
      </w:r>
    </w:p>
    <w:p w:rsidR="00000000" w:rsidDel="00000000" w:rsidP="00000000" w:rsidRDefault="00000000" w:rsidRPr="00000000" w14:paraId="00000095">
      <w:pPr>
        <w:keepNext w:val="0"/>
        <w:keepLines w:val="0"/>
        <w:pageBreakBefore w:val="0"/>
        <w:widowControl w:val="1"/>
        <w:numPr>
          <w:ilvl w:val="0"/>
          <w:numId w:val="9"/>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Statistiche servizi;</w:t>
      </w:r>
    </w:p>
    <w:p w:rsidR="00000000" w:rsidDel="00000000" w:rsidP="00000000" w:rsidRDefault="00000000" w:rsidRPr="00000000" w14:paraId="00000096">
      <w:pPr>
        <w:keepNext w:val="0"/>
        <w:keepLines w:val="0"/>
        <w:pageBreakBefore w:val="0"/>
        <w:widowControl w:val="1"/>
        <w:numPr>
          <w:ilvl w:val="0"/>
          <w:numId w:val="9"/>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Elaborazione dati sui processi di Qualità dei servizi;</w:t>
      </w:r>
    </w:p>
    <w:p w:rsidR="00000000" w:rsidDel="00000000" w:rsidP="00000000" w:rsidRDefault="00000000" w:rsidRPr="00000000" w14:paraId="00000097">
      <w:pPr>
        <w:keepNext w:val="0"/>
        <w:keepLines w:val="0"/>
        <w:pageBreakBefore w:val="0"/>
        <w:widowControl w:val="1"/>
        <w:numPr>
          <w:ilvl w:val="0"/>
          <w:numId w:val="9"/>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Comunicazione sociale;</w:t>
      </w:r>
    </w:p>
    <w:p w:rsidR="00000000" w:rsidDel="00000000" w:rsidP="00000000" w:rsidRDefault="00000000" w:rsidRPr="00000000" w14:paraId="00000098">
      <w:pPr>
        <w:keepNext w:val="0"/>
        <w:keepLines w:val="0"/>
        <w:pageBreakBefore w:val="0"/>
        <w:widowControl w:val="1"/>
        <w:numPr>
          <w:ilvl w:val="0"/>
          <w:numId w:val="9"/>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Raccolte fondi</w:t>
      </w:r>
    </w:p>
    <w:p w:rsidR="00000000" w:rsidDel="00000000" w:rsidP="00000000" w:rsidRDefault="00000000" w:rsidRPr="00000000" w14:paraId="00000099">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Militello Soccorso:</w:t>
      </w:r>
    </w:p>
    <w:p w:rsidR="00000000" w:rsidDel="00000000" w:rsidP="00000000" w:rsidRDefault="00000000" w:rsidRPr="00000000" w14:paraId="0000009A">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Statistiche servizi;</w:t>
      </w:r>
    </w:p>
    <w:p w:rsidR="00000000" w:rsidDel="00000000" w:rsidP="00000000" w:rsidRDefault="00000000" w:rsidRPr="00000000" w14:paraId="0000009B">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Segretariato sociale;</w:t>
      </w:r>
    </w:p>
    <w:p w:rsidR="00000000" w:rsidDel="00000000" w:rsidP="00000000" w:rsidRDefault="00000000" w:rsidRPr="00000000" w14:paraId="0000009C">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Elaborazione dati sui processi di Qualità dei servizi;</w:t>
      </w:r>
    </w:p>
    <w:p w:rsidR="00000000" w:rsidDel="00000000" w:rsidP="00000000" w:rsidRDefault="00000000" w:rsidRPr="00000000" w14:paraId="0000009D">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Riprese/foto degli eventi e progettazione digitale delle clip;</w:t>
      </w:r>
    </w:p>
    <w:p w:rsidR="00000000" w:rsidDel="00000000" w:rsidP="00000000" w:rsidRDefault="00000000" w:rsidRPr="00000000" w14:paraId="0000009E">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Gestioni canali social;</w:t>
      </w:r>
    </w:p>
    <w:p w:rsidR="00000000" w:rsidDel="00000000" w:rsidP="00000000" w:rsidRDefault="00000000" w:rsidRPr="00000000" w14:paraId="0000009F">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Supporto nell’organizzazione e nello svolgimento di campagne di foundraising;</w:t>
      </w:r>
    </w:p>
    <w:p w:rsidR="00000000" w:rsidDel="00000000" w:rsidP="00000000" w:rsidRDefault="00000000" w:rsidRPr="00000000" w14:paraId="000000A0">
      <w:pPr>
        <w:keepNext w:val="0"/>
        <w:keepLines w:val="0"/>
        <w:pageBreakBefore w:val="0"/>
        <w:widowControl w:val="1"/>
        <w:numPr>
          <w:ilvl w:val="0"/>
          <w:numId w:val="8"/>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Supporto nell’organizzazione di eventi tematici</w:t>
      </w:r>
    </w:p>
    <w:p w:rsidR="00000000" w:rsidDel="00000000" w:rsidP="00000000" w:rsidRDefault="00000000" w:rsidRPr="00000000" w14:paraId="000000A1">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Pro Iudica: </w:t>
      </w:r>
    </w:p>
    <w:p w:rsidR="00000000" w:rsidDel="00000000" w:rsidP="00000000" w:rsidRDefault="00000000" w:rsidRPr="00000000" w14:paraId="000000A2">
      <w:pPr>
        <w:keepNext w:val="0"/>
        <w:keepLines w:val="0"/>
        <w:pageBreakBefore w:val="0"/>
        <w:widowControl w:val="1"/>
        <w:numPr>
          <w:ilvl w:val="0"/>
          <w:numId w:val="7"/>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Segretariato sociale;</w:t>
      </w:r>
    </w:p>
    <w:p w:rsidR="00000000" w:rsidDel="00000000" w:rsidP="00000000" w:rsidRDefault="00000000" w:rsidRPr="00000000" w14:paraId="000000A3">
      <w:pPr>
        <w:keepNext w:val="0"/>
        <w:keepLines w:val="0"/>
        <w:pageBreakBefore w:val="0"/>
        <w:widowControl w:val="1"/>
        <w:numPr>
          <w:ilvl w:val="0"/>
          <w:numId w:val="7"/>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Riprese/foto degli eventi e progettazione digitale delle clip;</w:t>
      </w:r>
    </w:p>
    <w:p w:rsidR="00000000" w:rsidDel="00000000" w:rsidP="00000000" w:rsidRDefault="00000000" w:rsidRPr="00000000" w14:paraId="000000A4">
      <w:pPr>
        <w:keepNext w:val="0"/>
        <w:keepLines w:val="0"/>
        <w:pageBreakBefore w:val="0"/>
        <w:widowControl w:val="1"/>
        <w:numPr>
          <w:ilvl w:val="0"/>
          <w:numId w:val="7"/>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Supporto nell’organizzazione e nello svolgimento di eventi promozionali sulle attività solidaristiche dell’ente e di iniziative di promozione della cittadinanza attiva;</w:t>
      </w:r>
    </w:p>
    <w:p w:rsidR="00000000" w:rsidDel="00000000" w:rsidP="00000000" w:rsidRDefault="00000000" w:rsidRPr="00000000" w14:paraId="000000A5">
      <w:pPr>
        <w:keepNext w:val="0"/>
        <w:keepLines w:val="0"/>
        <w:pageBreakBefore w:val="0"/>
        <w:widowControl w:val="1"/>
        <w:numPr>
          <w:ilvl w:val="0"/>
          <w:numId w:val="7"/>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Supporto nell’organizzazione e nello svolgimento di campagne di foundraising</w:t>
      </w:r>
    </w:p>
    <w:p w:rsidR="00000000" w:rsidDel="00000000" w:rsidP="00000000" w:rsidRDefault="00000000" w:rsidRPr="00000000" w14:paraId="000000A6">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Coop. Sole: </w:t>
      </w:r>
    </w:p>
    <w:p w:rsidR="00000000" w:rsidDel="00000000" w:rsidP="00000000" w:rsidRDefault="00000000" w:rsidRPr="00000000" w14:paraId="000000A7">
      <w:pPr>
        <w:keepNext w:val="0"/>
        <w:keepLines w:val="0"/>
        <w:pageBreakBefore w:val="0"/>
        <w:widowControl w:val="1"/>
        <w:numPr>
          <w:ilvl w:val="0"/>
          <w:numId w:val="5"/>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Statistiche servizi;</w:t>
      </w:r>
    </w:p>
    <w:p w:rsidR="00000000" w:rsidDel="00000000" w:rsidP="00000000" w:rsidRDefault="00000000" w:rsidRPr="00000000" w14:paraId="000000A8">
      <w:pPr>
        <w:keepNext w:val="0"/>
        <w:keepLines w:val="0"/>
        <w:pageBreakBefore w:val="0"/>
        <w:widowControl w:val="1"/>
        <w:numPr>
          <w:ilvl w:val="0"/>
          <w:numId w:val="5"/>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Elaborazione dati sui processi di Qualità dei servizi;</w:t>
      </w:r>
    </w:p>
    <w:p w:rsidR="00000000" w:rsidDel="00000000" w:rsidP="00000000" w:rsidRDefault="00000000" w:rsidRPr="00000000" w14:paraId="000000A9">
      <w:pPr>
        <w:keepNext w:val="0"/>
        <w:keepLines w:val="0"/>
        <w:pageBreakBefore w:val="0"/>
        <w:widowControl w:val="1"/>
        <w:numPr>
          <w:ilvl w:val="0"/>
          <w:numId w:val="5"/>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Comunicazione sociale;</w:t>
      </w:r>
    </w:p>
    <w:p w:rsidR="00000000" w:rsidDel="00000000" w:rsidP="00000000" w:rsidRDefault="00000000" w:rsidRPr="00000000" w14:paraId="000000AA">
      <w:pPr>
        <w:keepNext w:val="0"/>
        <w:keepLines w:val="0"/>
        <w:pageBreakBefore w:val="0"/>
        <w:widowControl w:val="1"/>
        <w:numPr>
          <w:ilvl w:val="0"/>
          <w:numId w:val="5"/>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Raccolte fondi</w:t>
      </w:r>
    </w:p>
    <w:p w:rsidR="00000000" w:rsidDel="00000000" w:rsidP="00000000" w:rsidRDefault="00000000" w:rsidRPr="00000000" w14:paraId="000000AB">
      <w:pPr>
        <w:rPr>
          <w:b w:val="1"/>
          <w:sz w:val="20"/>
          <w:szCs w:val="20"/>
        </w:rPr>
      </w:pPr>
      <w:r w:rsidDel="00000000" w:rsidR="00000000" w:rsidRPr="00000000">
        <w:rPr>
          <w:rtl w:val="0"/>
        </w:rPr>
      </w:r>
    </w:p>
    <w:p w:rsidR="00000000" w:rsidDel="00000000" w:rsidP="00000000" w:rsidRDefault="00000000" w:rsidRPr="00000000" w14:paraId="000000AC">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b w:val="1"/>
          <w:sz w:val="20"/>
          <w:szCs w:val="20"/>
          <w:rtl w:val="0"/>
        </w:rPr>
        <w:t xml:space="preserve">SEDI DI SVOLGIMENTO:</w:t>
      </w:r>
    </w:p>
    <w:p w:rsidR="00000000" w:rsidDel="00000000" w:rsidP="00000000" w:rsidRDefault="00000000" w:rsidRPr="00000000" w14:paraId="000000AD">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Cooperativa Sociale Delfino: codice sede 154526 - via Giacomo Leopardi n.141 Catania;</w:t>
      </w:r>
    </w:p>
    <w:p w:rsidR="00000000" w:rsidDel="00000000" w:rsidP="00000000" w:rsidRDefault="00000000" w:rsidRPr="00000000" w14:paraId="000000AE">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Cooperativa Sociale Europa Servizi: codice sede 154449 - via Bari n.1 Palagonia (CT);</w:t>
      </w:r>
    </w:p>
    <w:p w:rsidR="00000000" w:rsidDel="00000000" w:rsidP="00000000" w:rsidRDefault="00000000" w:rsidRPr="00000000" w14:paraId="000000AF">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Cooperativa Sociale Sole: codice sede 154543 - via Paolo Firrarello n.10 San Cono  (CT);</w:t>
      </w:r>
    </w:p>
    <w:p w:rsidR="00000000" w:rsidDel="00000000" w:rsidP="00000000" w:rsidRDefault="00000000" w:rsidRPr="00000000" w14:paraId="000000B0">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Cooperativa Sociale SS. Cosma e Damiano: codice sede 154544 - viale Regina Margherita 49/c Militello in val di catania (CT);</w:t>
      </w:r>
    </w:p>
    <w:p w:rsidR="00000000" w:rsidDel="00000000" w:rsidP="00000000" w:rsidRDefault="00000000" w:rsidRPr="00000000" w14:paraId="000000B1">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Associazione Militello Soccorso: codice sede 206447 - contrada Piano Mole snc Militello in val di catania (CT);</w:t>
      </w:r>
      <w:r w:rsidDel="00000000" w:rsidR="00000000" w:rsidRPr="00000000">
        <w:rPr>
          <w:rtl w:val="0"/>
        </w:rPr>
      </w:r>
    </w:p>
    <w:p w:rsidR="00000000" w:rsidDel="00000000" w:rsidP="00000000" w:rsidRDefault="00000000" w:rsidRPr="00000000" w14:paraId="000000B2">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0B3">
      <w:pPr>
        <w:rPr>
          <w:b w:val="1"/>
          <w:sz w:val="20"/>
          <w:szCs w:val="20"/>
        </w:rPr>
      </w:pPr>
      <w:r w:rsidDel="00000000" w:rsidR="00000000" w:rsidRPr="00000000">
        <w:rPr>
          <w:rtl w:val="0"/>
        </w:rPr>
      </w:r>
    </w:p>
    <w:p w:rsidR="00000000" w:rsidDel="00000000" w:rsidP="00000000" w:rsidRDefault="00000000" w:rsidRPr="00000000" w14:paraId="000000B4">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b w:val="1"/>
          <w:sz w:val="20"/>
          <w:szCs w:val="20"/>
          <w:rtl w:val="0"/>
        </w:rPr>
        <w:t xml:space="preserve">POSTI DISPONIBILI, SERVIZI OFFERTI:</w:t>
      </w:r>
    </w:p>
    <w:p w:rsidR="00000000" w:rsidDel="00000000" w:rsidP="00000000" w:rsidRDefault="00000000" w:rsidRPr="00000000" w14:paraId="000000B5">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rtl w:val="0"/>
        </w:rPr>
      </w:r>
    </w:p>
    <w:p w:rsidR="00000000" w:rsidDel="00000000" w:rsidP="00000000" w:rsidRDefault="00000000" w:rsidRPr="00000000" w14:paraId="000000B6">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sz w:val="20"/>
          <w:szCs w:val="20"/>
          <w:u w:val="single"/>
          <w:rtl w:val="0"/>
        </w:rPr>
        <w:t xml:space="preserve">Cooperativa Sociale Delfino</w:t>
      </w:r>
      <w:r w:rsidDel="00000000" w:rsidR="00000000" w:rsidRPr="00000000">
        <w:rPr>
          <w:sz w:val="20"/>
          <w:szCs w:val="20"/>
          <w:rtl w:val="0"/>
        </w:rPr>
        <w:t xml:space="preserve">: codice sede 154526 - </w:t>
      </w:r>
      <w:r w:rsidDel="00000000" w:rsidR="00000000" w:rsidRPr="00000000">
        <w:rPr>
          <w:b w:val="1"/>
          <w:sz w:val="20"/>
          <w:szCs w:val="20"/>
          <w:rtl w:val="0"/>
        </w:rPr>
        <w:t xml:space="preserve">n.8 posti disponibili senza vitto e senza alloggio;</w:t>
      </w:r>
    </w:p>
    <w:p w:rsidR="00000000" w:rsidDel="00000000" w:rsidP="00000000" w:rsidRDefault="00000000" w:rsidRPr="00000000" w14:paraId="000000B7">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u w:val="single"/>
          <w:rtl w:val="0"/>
        </w:rPr>
        <w:t xml:space="preserve">Cooperativa Sociale Europa Servizi:</w:t>
      </w:r>
      <w:r w:rsidDel="00000000" w:rsidR="00000000" w:rsidRPr="00000000">
        <w:rPr>
          <w:sz w:val="20"/>
          <w:szCs w:val="20"/>
          <w:rtl w:val="0"/>
        </w:rPr>
        <w:t xml:space="preserve"> codice sede 154449 -  </w:t>
      </w:r>
      <w:r w:rsidDel="00000000" w:rsidR="00000000" w:rsidRPr="00000000">
        <w:rPr>
          <w:b w:val="1"/>
          <w:sz w:val="20"/>
          <w:szCs w:val="20"/>
          <w:rtl w:val="0"/>
        </w:rPr>
        <w:t xml:space="preserve">n.4 posti disponibili senza vitto e senza alloggio;</w:t>
      </w:r>
      <w:r w:rsidDel="00000000" w:rsidR="00000000" w:rsidRPr="00000000">
        <w:rPr>
          <w:rtl w:val="0"/>
        </w:rPr>
      </w:r>
    </w:p>
    <w:p w:rsidR="00000000" w:rsidDel="00000000" w:rsidP="00000000" w:rsidRDefault="00000000" w:rsidRPr="00000000" w14:paraId="000000B8">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u w:val="single"/>
          <w:rtl w:val="0"/>
        </w:rPr>
        <w:t xml:space="preserve">Cooperativa Sociale Sole</w:t>
      </w:r>
      <w:r w:rsidDel="00000000" w:rsidR="00000000" w:rsidRPr="00000000">
        <w:rPr>
          <w:sz w:val="20"/>
          <w:szCs w:val="20"/>
          <w:rtl w:val="0"/>
        </w:rPr>
        <w:t xml:space="preserve">: codice sede 154543 -  </w:t>
      </w:r>
      <w:r w:rsidDel="00000000" w:rsidR="00000000" w:rsidRPr="00000000">
        <w:rPr>
          <w:b w:val="1"/>
          <w:sz w:val="20"/>
          <w:szCs w:val="20"/>
          <w:rtl w:val="0"/>
        </w:rPr>
        <w:t xml:space="preserve">n.4 posti disponibili senza vitto e senza alloggio;</w:t>
      </w:r>
      <w:r w:rsidDel="00000000" w:rsidR="00000000" w:rsidRPr="00000000">
        <w:rPr>
          <w:rtl w:val="0"/>
        </w:rPr>
      </w:r>
    </w:p>
    <w:p w:rsidR="00000000" w:rsidDel="00000000" w:rsidP="00000000" w:rsidRDefault="00000000" w:rsidRPr="00000000" w14:paraId="000000B9">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u w:val="single"/>
          <w:rtl w:val="0"/>
        </w:rPr>
        <w:t xml:space="preserve">Cooperativa Sociale SS. Cosma e Damiano</w:t>
      </w:r>
      <w:r w:rsidDel="00000000" w:rsidR="00000000" w:rsidRPr="00000000">
        <w:rPr>
          <w:sz w:val="20"/>
          <w:szCs w:val="20"/>
          <w:rtl w:val="0"/>
        </w:rPr>
        <w:t xml:space="preserve">: codice sede 154544 -  </w:t>
      </w:r>
      <w:r w:rsidDel="00000000" w:rsidR="00000000" w:rsidRPr="00000000">
        <w:rPr>
          <w:b w:val="1"/>
          <w:sz w:val="20"/>
          <w:szCs w:val="20"/>
          <w:rtl w:val="0"/>
        </w:rPr>
        <w:t xml:space="preserve">n.6 posti disponibili senza vitto e senza alloggio;</w:t>
      </w:r>
      <w:r w:rsidDel="00000000" w:rsidR="00000000" w:rsidRPr="00000000">
        <w:rPr>
          <w:rtl w:val="0"/>
        </w:rPr>
      </w:r>
    </w:p>
    <w:p w:rsidR="00000000" w:rsidDel="00000000" w:rsidP="00000000" w:rsidRDefault="00000000" w:rsidRPr="00000000" w14:paraId="000000BA">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u w:val="single"/>
          <w:rtl w:val="0"/>
        </w:rPr>
        <w:t xml:space="preserve">Associazione Militello Soccorso</w:t>
      </w:r>
      <w:r w:rsidDel="00000000" w:rsidR="00000000" w:rsidRPr="00000000">
        <w:rPr>
          <w:sz w:val="20"/>
          <w:szCs w:val="20"/>
          <w:rtl w:val="0"/>
        </w:rPr>
        <w:t xml:space="preserve">: codice sede 206447 -  </w:t>
      </w:r>
      <w:r w:rsidDel="00000000" w:rsidR="00000000" w:rsidRPr="00000000">
        <w:rPr>
          <w:b w:val="1"/>
          <w:sz w:val="20"/>
          <w:szCs w:val="20"/>
          <w:rtl w:val="0"/>
        </w:rPr>
        <w:t xml:space="preserve">n.4 posti disponibili senza vitto e senza alloggio;</w:t>
      </w:r>
      <w:r w:rsidDel="00000000" w:rsidR="00000000" w:rsidRPr="00000000">
        <w:rPr>
          <w:rtl w:val="0"/>
        </w:rPr>
      </w:r>
    </w:p>
    <w:p w:rsidR="00000000" w:rsidDel="00000000" w:rsidP="00000000" w:rsidRDefault="00000000" w:rsidRPr="00000000" w14:paraId="000000BB">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0BC">
      <w:pPr>
        <w:rPr>
          <w:b w:val="1"/>
          <w:sz w:val="20"/>
          <w:szCs w:val="20"/>
        </w:rPr>
      </w:pPr>
      <w:r w:rsidDel="00000000" w:rsidR="00000000" w:rsidRPr="00000000">
        <w:rPr>
          <w:rtl w:val="0"/>
        </w:rPr>
      </w:r>
    </w:p>
    <w:p w:rsidR="00000000" w:rsidDel="00000000" w:rsidP="00000000" w:rsidRDefault="00000000" w:rsidRPr="00000000" w14:paraId="000000BD">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EVENTUALI PARTICOLARI CONDIZIONI ED OBBLIGHI DI SERVIZIO ED ASPETTI ORGANIZZATIVI:</w:t>
      </w:r>
    </w:p>
    <w:p w:rsidR="00000000" w:rsidDel="00000000" w:rsidP="00000000" w:rsidRDefault="00000000" w:rsidRPr="00000000" w14:paraId="000000BE">
      <w:pPr>
        <w:pBdr>
          <w:top w:color="000000" w:space="0" w:sz="4" w:val="single"/>
          <w:left w:color="000000" w:space="0" w:sz="4" w:val="single"/>
          <w:bottom w:color="000000" w:space="0" w:sz="4" w:val="single"/>
          <w:right w:color="000000" w:space="0" w:sz="4" w:val="single"/>
        </w:pBdr>
        <w:spacing w:line="360" w:lineRule="auto"/>
        <w:rPr>
          <w:sz w:val="20"/>
          <w:szCs w:val="20"/>
          <w:u w:val="single"/>
        </w:rPr>
      </w:pPr>
      <w:r w:rsidDel="00000000" w:rsidR="00000000" w:rsidRPr="00000000">
        <w:rPr>
          <w:sz w:val="20"/>
          <w:szCs w:val="20"/>
          <w:u w:val="single"/>
          <w:rtl w:val="0"/>
        </w:rPr>
        <w:t xml:space="preserve">Condizioni ed obblighi:</w:t>
      </w:r>
    </w:p>
    <w:p w:rsidR="00000000" w:rsidDel="00000000" w:rsidP="00000000" w:rsidRDefault="00000000" w:rsidRPr="00000000" w14:paraId="000000BF">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-Disponibilità a missioni con mezzi degli enti</w:t>
      </w:r>
    </w:p>
    <w:p w:rsidR="00000000" w:rsidDel="00000000" w:rsidP="00000000" w:rsidRDefault="00000000" w:rsidRPr="00000000" w14:paraId="000000C0">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-Flessibilità oraria (turni mattina/pomeriggio)</w:t>
      </w:r>
    </w:p>
    <w:p w:rsidR="00000000" w:rsidDel="00000000" w:rsidP="00000000" w:rsidRDefault="00000000" w:rsidRPr="00000000" w14:paraId="000000C1">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sz w:val="20"/>
          <w:szCs w:val="20"/>
          <w:u w:val="single"/>
          <w:rtl w:val="0"/>
        </w:rPr>
        <w:t xml:space="preserve">Giorni di servizio settimanali</w:t>
      </w:r>
      <w:r w:rsidDel="00000000" w:rsidR="00000000" w:rsidRPr="00000000">
        <w:rPr>
          <w:sz w:val="20"/>
          <w:szCs w:val="20"/>
          <w:rtl w:val="0"/>
        </w:rPr>
        <w:t xml:space="preserve">: 5 </w:t>
      </w:r>
      <w:r w:rsidDel="00000000" w:rsidR="00000000" w:rsidRPr="00000000">
        <w:rPr>
          <w:rtl w:val="0"/>
        </w:rPr>
      </w:r>
    </w:p>
    <w:p w:rsidR="00000000" w:rsidDel="00000000" w:rsidP="00000000" w:rsidRDefault="00000000" w:rsidRPr="00000000" w14:paraId="000000C2">
      <w:pPr>
        <w:rPr>
          <w:sz w:val="20"/>
          <w:szCs w:val="20"/>
        </w:rPr>
      </w:pPr>
      <w:r w:rsidDel="00000000" w:rsidR="00000000" w:rsidRPr="00000000">
        <w:rPr>
          <w:rtl w:val="0"/>
        </w:rPr>
      </w:r>
    </w:p>
    <w:p w:rsidR="00000000" w:rsidDel="00000000" w:rsidP="00000000" w:rsidRDefault="00000000" w:rsidRPr="00000000" w14:paraId="000000C3">
      <w:pPr>
        <w:rPr>
          <w:b w:val="1"/>
          <w:sz w:val="20"/>
          <w:szCs w:val="20"/>
        </w:rPr>
      </w:pPr>
      <w:r w:rsidDel="00000000" w:rsidR="00000000" w:rsidRPr="00000000">
        <w:rPr>
          <w:rtl w:val="0"/>
        </w:rPr>
      </w:r>
    </w:p>
    <w:p w:rsidR="00000000" w:rsidDel="00000000" w:rsidP="00000000" w:rsidRDefault="00000000" w:rsidRPr="00000000" w14:paraId="000000C4">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b w:val="1"/>
          <w:sz w:val="20"/>
          <w:szCs w:val="20"/>
          <w:rtl w:val="0"/>
        </w:rPr>
        <w:t xml:space="preserve">EVENTUALI REQUISITI RICHIESTI: </w:t>
      </w:r>
      <w:r w:rsidDel="00000000" w:rsidR="00000000" w:rsidRPr="00000000">
        <w:rPr>
          <w:sz w:val="20"/>
          <w:szCs w:val="20"/>
          <w:rtl w:val="0"/>
        </w:rPr>
        <w:t xml:space="preserve">nessuno</w:t>
      </w:r>
      <w:r w:rsidDel="00000000" w:rsidR="00000000" w:rsidRPr="00000000">
        <w:rPr>
          <w:rtl w:val="0"/>
        </w:rPr>
      </w:r>
    </w:p>
    <w:p w:rsidR="00000000" w:rsidDel="00000000" w:rsidP="00000000" w:rsidRDefault="00000000" w:rsidRPr="00000000" w14:paraId="000000C5">
      <w:pPr>
        <w:rPr>
          <w:b w:val="1"/>
          <w:sz w:val="20"/>
          <w:szCs w:val="20"/>
        </w:rPr>
      </w:pPr>
      <w:r w:rsidDel="00000000" w:rsidR="00000000" w:rsidRPr="00000000">
        <w:rPr>
          <w:rtl w:val="0"/>
        </w:rPr>
      </w:r>
    </w:p>
    <w:p w:rsidR="00000000" w:rsidDel="00000000" w:rsidP="00000000" w:rsidRDefault="00000000" w:rsidRPr="00000000" w14:paraId="000000C6">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b w:val="1"/>
          <w:sz w:val="20"/>
          <w:szCs w:val="20"/>
          <w:rtl w:val="0"/>
        </w:rPr>
        <w:t xml:space="preserve">DESCRIZIONE DEI CRITERI DI SELEZIONE: </w:t>
      </w:r>
      <w:r w:rsidDel="00000000" w:rsidR="00000000" w:rsidRPr="00000000">
        <w:rPr>
          <w:sz w:val="20"/>
          <w:szCs w:val="20"/>
          <w:rtl w:val="0"/>
        </w:rPr>
        <w:t xml:space="preserve">inserire il sistema di selezione che si intende adottare per la selezione degli operatori volontari</w:t>
      </w:r>
    </w:p>
    <w:p w:rsidR="00000000" w:rsidDel="00000000" w:rsidP="00000000" w:rsidRDefault="00000000" w:rsidRPr="00000000" w14:paraId="000000C7">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0C8">
      <w:pPr>
        <w:pBdr>
          <w:top w:color="000000" w:space="1" w:sz="4" w:val="single"/>
          <w:left w:color="000000" w:space="4" w:sz="4" w:val="single"/>
          <w:bottom w:color="000000" w:space="1" w:sz="4" w:val="single"/>
          <w:right w:color="000000" w:space="4" w:sz="4" w:val="single"/>
        </w:pBdr>
        <w:jc w:val="center"/>
        <w:rPr>
          <w:b w:val="1"/>
          <w:u w:val="single"/>
        </w:rPr>
      </w:pPr>
      <w:r w:rsidDel="00000000" w:rsidR="00000000" w:rsidRPr="00000000">
        <w:rPr>
          <w:b w:val="1"/>
          <w:u w:val="single"/>
          <w:rtl w:val="0"/>
        </w:rPr>
        <w:t xml:space="preserve">A. VALUTAZIONE CURRICULUM VITAE</w:t>
      </w:r>
    </w:p>
    <w:p w:rsidR="00000000" w:rsidDel="00000000" w:rsidP="00000000" w:rsidRDefault="00000000" w:rsidRPr="00000000" w14:paraId="000000C9">
      <w:pPr>
        <w:pBdr>
          <w:top w:color="000000" w:space="1" w:sz="4" w:val="single"/>
          <w:left w:color="000000" w:space="4" w:sz="4" w:val="single"/>
          <w:bottom w:color="000000" w:space="1" w:sz="4" w:val="single"/>
          <w:right w:color="000000" w:space="4" w:sz="4" w:val="single"/>
        </w:pBdr>
        <w:jc w:val="center"/>
        <w:rPr>
          <w:sz w:val="20"/>
          <w:szCs w:val="20"/>
        </w:rPr>
      </w:pPr>
      <w:r w:rsidDel="00000000" w:rsidR="00000000" w:rsidRPr="00000000">
        <w:rPr>
          <w:sz w:val="20"/>
          <w:szCs w:val="20"/>
          <w:rtl w:val="0"/>
        </w:rPr>
        <w:t xml:space="preserve">Punteggio max assegnabile al punto A: 30 punti</w:t>
      </w:r>
    </w:p>
    <w:tbl>
      <w:tblPr>
        <w:tblStyle w:val="Table1"/>
        <w:tblW w:w="741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73"/>
        <w:gridCol w:w="2589"/>
        <w:gridCol w:w="2449"/>
        <w:tblGridChange w:id="0">
          <w:tblGrid>
            <w:gridCol w:w="2373"/>
            <w:gridCol w:w="2589"/>
            <w:gridCol w:w="2449"/>
          </w:tblGrid>
        </w:tblGridChange>
      </w:tblGrid>
      <w:tr>
        <w:trPr>
          <w:cantSplit w:val="0"/>
          <w:trHeight w:val="189" w:hRule="atLeast"/>
          <w:tblHeader w:val="0"/>
        </w:trPr>
        <w:tc>
          <w:tcPr>
            <w:gridSpan w:val="3"/>
            <w:tcBorders>
              <w:bottom w:color="000000" w:space="0" w:sz="4" w:val="single"/>
            </w:tcBorders>
            <w:shd w:fill="d5dce4" w:val="clear"/>
          </w:tcPr>
          <w:p w:rsidR="00000000" w:rsidDel="00000000" w:rsidP="00000000" w:rsidRDefault="00000000" w:rsidRPr="00000000" w14:paraId="000000CA">
            <w:pPr>
              <w:jc w:val="center"/>
              <w:rPr>
                <w:b w:val="1"/>
                <w:color w:val="ff0000"/>
              </w:rPr>
            </w:pPr>
            <w:r w:rsidDel="00000000" w:rsidR="00000000" w:rsidRPr="00000000">
              <w:rPr>
                <w:b w:val="1"/>
                <w:color w:val="ff0000"/>
                <w:rtl w:val="0"/>
              </w:rPr>
              <w:t xml:space="preserve">ESPERIENZE</w:t>
            </w:r>
          </w:p>
        </w:tc>
      </w:tr>
      <w:tr>
        <w:trPr>
          <w:cantSplit w:val="0"/>
          <w:tblHeader w:val="0"/>
        </w:trPr>
        <w:tc>
          <w:tcPr>
            <w:gridSpan w:val="3"/>
            <w:tcBorders>
              <w:bottom w:color="000000" w:space="0" w:sz="4" w:val="single"/>
            </w:tcBorders>
            <w:shd w:fill="ffffff" w:val="clear"/>
          </w:tcPr>
          <w:p w:rsidR="00000000" w:rsidDel="00000000" w:rsidP="00000000" w:rsidRDefault="00000000" w:rsidRPr="00000000" w14:paraId="000000CD">
            <w:pPr>
              <w:jc w:val="center"/>
              <w:rPr>
                <w:sz w:val="20"/>
                <w:szCs w:val="20"/>
                <w:u w:val="single"/>
              </w:rPr>
            </w:pPr>
            <w:r w:rsidDel="00000000" w:rsidR="00000000" w:rsidRPr="00000000">
              <w:rPr>
                <w:sz w:val="20"/>
                <w:szCs w:val="20"/>
                <w:u w:val="single"/>
                <w:rtl w:val="0"/>
              </w:rPr>
              <w:t xml:space="preserve">Precedenti esperienze di Volontariato </w:t>
            </w:r>
          </w:p>
          <w:p w:rsidR="00000000" w:rsidDel="00000000" w:rsidP="00000000" w:rsidRDefault="00000000" w:rsidRPr="00000000" w14:paraId="000000CE">
            <w:pPr>
              <w:jc w:val="center"/>
              <w:rPr>
                <w:i w:val="1"/>
                <w:sz w:val="20"/>
                <w:szCs w:val="20"/>
              </w:rPr>
            </w:pPr>
            <w:r w:rsidDel="00000000" w:rsidR="00000000" w:rsidRPr="00000000">
              <w:rPr>
                <w:i w:val="1"/>
                <w:sz w:val="20"/>
                <w:szCs w:val="20"/>
                <w:rtl w:val="0"/>
              </w:rPr>
              <w:t xml:space="preserve">L’esperienza di volontariato costituisce un titolo di valutazione.</w:t>
            </w:r>
          </w:p>
          <w:p w:rsidR="00000000" w:rsidDel="00000000" w:rsidP="00000000" w:rsidRDefault="00000000" w:rsidRPr="00000000" w14:paraId="000000CF">
            <w:pPr>
              <w:jc w:val="center"/>
              <w:rPr>
                <w:i w:val="1"/>
                <w:sz w:val="20"/>
                <w:szCs w:val="20"/>
              </w:rPr>
            </w:pPr>
            <w:r w:rsidDel="00000000" w:rsidR="00000000" w:rsidRPr="00000000">
              <w:rPr>
                <w:i w:val="1"/>
                <w:sz w:val="20"/>
                <w:szCs w:val="20"/>
                <w:rtl w:val="0"/>
              </w:rPr>
              <w:t xml:space="preserve">Le esperienze sono cumulabili fino al raggiungimento del punteggio massimo previsto.</w:t>
            </w:r>
          </w:p>
          <w:p w:rsidR="00000000" w:rsidDel="00000000" w:rsidP="00000000" w:rsidRDefault="00000000" w:rsidRPr="00000000" w14:paraId="000000D0">
            <w:pPr>
              <w:jc w:val="center"/>
              <w:rPr>
                <w:i w:val="1"/>
                <w:sz w:val="20"/>
                <w:szCs w:val="20"/>
              </w:rPr>
            </w:pPr>
            <w:r w:rsidDel="00000000" w:rsidR="00000000" w:rsidRPr="00000000">
              <w:rPr>
                <w:i w:val="1"/>
                <w:sz w:val="20"/>
                <w:szCs w:val="20"/>
                <w:rtl w:val="0"/>
              </w:rPr>
              <w:t xml:space="preserve">Sono valutate le esperienze per mese o frazione di mese superiore o uguale a 15 gg; il periodo massimo valutabile è di 12 mesi per ogni singola tipologia di esperienza svolta.</w:t>
            </w:r>
          </w:p>
          <w:p w:rsidR="00000000" w:rsidDel="00000000" w:rsidP="00000000" w:rsidRDefault="00000000" w:rsidRPr="00000000" w14:paraId="000000D1">
            <w:pPr>
              <w:jc w:val="center"/>
              <w:rPr>
                <w:b w:val="1"/>
                <w:color w:val="ff0000"/>
                <w:sz w:val="20"/>
                <w:szCs w:val="20"/>
              </w:rPr>
            </w:pPr>
            <w:r w:rsidDel="00000000" w:rsidR="00000000" w:rsidRPr="00000000">
              <w:rPr>
                <w:i w:val="1"/>
                <w:sz w:val="20"/>
                <w:szCs w:val="20"/>
                <w:rtl w:val="0"/>
              </w:rPr>
              <w:t xml:space="preserve">Le esperienze sono cumulabili fino al raggiungimento del punteggio massimo previsto</w:t>
            </w:r>
            <w:r w:rsidDel="00000000" w:rsidR="00000000" w:rsidRPr="00000000">
              <w:rPr>
                <w:sz w:val="20"/>
                <w:szCs w:val="20"/>
                <w:rtl w:val="0"/>
              </w:rPr>
              <w:t xml:space="preserve">.</w:t>
            </w:r>
            <w:r w:rsidDel="00000000" w:rsidR="00000000" w:rsidRPr="00000000">
              <w:rPr>
                <w:rtl w:val="0"/>
              </w:rPr>
            </w:r>
          </w:p>
        </w:tc>
      </w:tr>
      <w:tr>
        <w:trPr>
          <w:cantSplit w:val="0"/>
          <w:tblHeader w:val="0"/>
        </w:trPr>
        <w:tc>
          <w:tcPr>
            <w:tcBorders>
              <w:bottom w:color="000000" w:space="0" w:sz="4" w:val="single"/>
            </w:tcBorders>
            <w:shd w:fill="70ad47" w:val="clear"/>
          </w:tcPr>
          <w:p w:rsidR="00000000" w:rsidDel="00000000" w:rsidP="00000000" w:rsidRDefault="00000000" w:rsidRPr="00000000" w14:paraId="000000D4">
            <w:pPr>
              <w:jc w:val="center"/>
              <w:rPr>
                <w:b w:val="1"/>
                <w:sz w:val="20"/>
                <w:szCs w:val="20"/>
              </w:rPr>
            </w:pPr>
            <w:r w:rsidDel="00000000" w:rsidR="00000000" w:rsidRPr="00000000">
              <w:rPr>
                <w:b w:val="1"/>
                <w:sz w:val="20"/>
                <w:szCs w:val="20"/>
                <w:rtl w:val="0"/>
              </w:rPr>
              <w:t xml:space="preserve">PRECEDENTI</w:t>
            </w:r>
          </w:p>
          <w:p w:rsidR="00000000" w:rsidDel="00000000" w:rsidP="00000000" w:rsidRDefault="00000000" w:rsidRPr="00000000" w14:paraId="000000D5">
            <w:pPr>
              <w:jc w:val="center"/>
              <w:rPr>
                <w:sz w:val="20"/>
                <w:szCs w:val="20"/>
                <w:u w:val="single"/>
              </w:rPr>
            </w:pPr>
            <w:r w:rsidDel="00000000" w:rsidR="00000000" w:rsidRPr="00000000">
              <w:rPr>
                <w:b w:val="1"/>
                <w:sz w:val="20"/>
                <w:szCs w:val="20"/>
                <w:rtl w:val="0"/>
              </w:rPr>
              <w:t xml:space="preserve">ESPERIENZE</w:t>
            </w:r>
            <w:r w:rsidDel="00000000" w:rsidR="00000000" w:rsidRPr="00000000">
              <w:rPr>
                <w:rtl w:val="0"/>
              </w:rPr>
            </w:r>
          </w:p>
        </w:tc>
        <w:tc>
          <w:tcPr>
            <w:tcBorders>
              <w:bottom w:color="000000" w:space="0" w:sz="4" w:val="single"/>
            </w:tcBorders>
            <w:shd w:fill="ed7d31" w:val="clear"/>
          </w:tcPr>
          <w:p w:rsidR="00000000" w:rsidDel="00000000" w:rsidP="00000000" w:rsidRDefault="00000000" w:rsidRPr="00000000" w14:paraId="000000D6">
            <w:pPr>
              <w:jc w:val="center"/>
              <w:rPr>
                <w:sz w:val="20"/>
                <w:szCs w:val="20"/>
                <w:u w:val="single"/>
              </w:rPr>
            </w:pPr>
            <w:r w:rsidDel="00000000" w:rsidR="00000000" w:rsidRPr="00000000">
              <w:rPr>
                <w:b w:val="1"/>
                <w:sz w:val="20"/>
                <w:szCs w:val="20"/>
                <w:rtl w:val="0"/>
              </w:rPr>
              <w:t xml:space="preserve">COEFFICIENTI</w:t>
            </w:r>
            <w:r w:rsidDel="00000000" w:rsidR="00000000" w:rsidRPr="00000000">
              <w:rPr>
                <w:rtl w:val="0"/>
              </w:rPr>
            </w:r>
          </w:p>
        </w:tc>
        <w:tc>
          <w:tcPr>
            <w:tcBorders>
              <w:bottom w:color="000000" w:space="0" w:sz="4" w:val="single"/>
            </w:tcBorders>
            <w:shd w:fill="ffc000" w:val="clear"/>
          </w:tcPr>
          <w:p w:rsidR="00000000" w:rsidDel="00000000" w:rsidP="00000000" w:rsidRDefault="00000000" w:rsidRPr="00000000" w14:paraId="000000D7">
            <w:pPr>
              <w:jc w:val="center"/>
              <w:rPr>
                <w:sz w:val="20"/>
                <w:szCs w:val="20"/>
                <w:u w:val="single"/>
              </w:rPr>
            </w:pPr>
            <w:r w:rsidDel="00000000" w:rsidR="00000000" w:rsidRPr="00000000">
              <w:rPr>
                <w:b w:val="1"/>
                <w:sz w:val="20"/>
                <w:szCs w:val="20"/>
                <w:rtl w:val="0"/>
              </w:rPr>
              <w:t xml:space="preserve">PUNTEGGIO MAX ASSEGNABILE</w:t>
            </w:r>
            <w:r w:rsidDel="00000000" w:rsidR="00000000" w:rsidRPr="00000000">
              <w:rPr>
                <w:rtl w:val="0"/>
              </w:rPr>
            </w:r>
          </w:p>
        </w:tc>
      </w:tr>
      <w:tr>
        <w:trPr>
          <w:cantSplit w:val="0"/>
          <w:tblHeader w:val="0"/>
        </w:trPr>
        <w:tc>
          <w:tcPr>
            <w:shd w:fill="e2efd9" w:val="clear"/>
          </w:tcPr>
          <w:p w:rsidR="00000000" w:rsidDel="00000000" w:rsidP="00000000" w:rsidRDefault="00000000" w:rsidRPr="00000000" w14:paraId="000000D8">
            <w:pPr>
              <w:jc w:val="center"/>
              <w:rPr>
                <w:sz w:val="20"/>
                <w:szCs w:val="20"/>
              </w:rPr>
            </w:pPr>
            <w:r w:rsidDel="00000000" w:rsidR="00000000" w:rsidRPr="00000000">
              <w:rPr>
                <w:sz w:val="20"/>
                <w:szCs w:val="20"/>
                <w:rtl w:val="0"/>
              </w:rPr>
              <w:t xml:space="preserve">Precedenti esperienze </w:t>
            </w:r>
          </w:p>
          <w:p w:rsidR="00000000" w:rsidDel="00000000" w:rsidP="00000000" w:rsidRDefault="00000000" w:rsidRPr="00000000" w14:paraId="000000D9">
            <w:pPr>
              <w:jc w:val="center"/>
              <w:rPr>
                <w:sz w:val="20"/>
                <w:szCs w:val="20"/>
              </w:rPr>
            </w:pPr>
            <w:r w:rsidDel="00000000" w:rsidR="00000000" w:rsidRPr="00000000">
              <w:rPr>
                <w:sz w:val="20"/>
                <w:szCs w:val="20"/>
                <w:rtl w:val="0"/>
              </w:rPr>
              <w:t xml:space="preserve">c/o enti che realizzano</w:t>
            </w:r>
          </w:p>
          <w:p w:rsidR="00000000" w:rsidDel="00000000" w:rsidP="00000000" w:rsidRDefault="00000000" w:rsidRPr="00000000" w14:paraId="000000DA">
            <w:pPr>
              <w:jc w:val="center"/>
              <w:rPr>
                <w:sz w:val="20"/>
                <w:szCs w:val="20"/>
              </w:rPr>
            </w:pPr>
            <w:r w:rsidDel="00000000" w:rsidR="00000000" w:rsidRPr="00000000">
              <w:rPr>
                <w:sz w:val="20"/>
                <w:szCs w:val="20"/>
                <w:rtl w:val="0"/>
              </w:rPr>
              <w:t xml:space="preserve">il progetto </w:t>
            </w:r>
          </w:p>
        </w:tc>
        <w:tc>
          <w:tcPr>
            <w:shd w:fill="fbe4d5" w:val="clear"/>
          </w:tcPr>
          <w:p w:rsidR="00000000" w:rsidDel="00000000" w:rsidP="00000000" w:rsidRDefault="00000000" w:rsidRPr="00000000" w14:paraId="000000DB">
            <w:pPr>
              <w:jc w:val="center"/>
              <w:rPr>
                <w:sz w:val="20"/>
                <w:szCs w:val="20"/>
                <w:u w:val="single"/>
              </w:rPr>
            </w:pPr>
            <w:r w:rsidDel="00000000" w:rsidR="00000000" w:rsidRPr="00000000">
              <w:rPr>
                <w:sz w:val="20"/>
                <w:szCs w:val="20"/>
                <w:rtl w:val="0"/>
              </w:rPr>
              <w:t xml:space="preserve">Coefficiente 1,50 punti (mese o frazione di mese sup. o uguale a 15 giorni)</w:t>
            </w:r>
            <w:r w:rsidDel="00000000" w:rsidR="00000000" w:rsidRPr="00000000">
              <w:rPr>
                <w:rtl w:val="0"/>
              </w:rPr>
            </w:r>
          </w:p>
        </w:tc>
        <w:tc>
          <w:tcPr>
            <w:shd w:fill="fff2cc" w:val="clear"/>
          </w:tcPr>
          <w:p w:rsidR="00000000" w:rsidDel="00000000" w:rsidP="00000000" w:rsidRDefault="00000000" w:rsidRPr="00000000" w14:paraId="000000DC">
            <w:pPr>
              <w:jc w:val="center"/>
              <w:rPr>
                <w:sz w:val="20"/>
                <w:szCs w:val="20"/>
                <w:u w:val="single"/>
              </w:rPr>
            </w:pPr>
            <w:r w:rsidDel="00000000" w:rsidR="00000000" w:rsidRPr="00000000">
              <w:rPr>
                <w:rtl w:val="0"/>
              </w:rPr>
            </w:r>
          </w:p>
          <w:p w:rsidR="00000000" w:rsidDel="00000000" w:rsidP="00000000" w:rsidRDefault="00000000" w:rsidRPr="00000000" w14:paraId="000000DD">
            <w:pPr>
              <w:jc w:val="center"/>
              <w:rPr>
                <w:sz w:val="20"/>
                <w:szCs w:val="20"/>
                <w:u w:val="single"/>
              </w:rPr>
            </w:pPr>
            <w:r w:rsidDel="00000000" w:rsidR="00000000" w:rsidRPr="00000000">
              <w:rPr>
                <w:sz w:val="20"/>
                <w:szCs w:val="20"/>
                <w:u w:val="single"/>
                <w:rtl w:val="0"/>
              </w:rPr>
              <w:t xml:space="preserve">18 punti</w:t>
            </w:r>
          </w:p>
        </w:tc>
      </w:tr>
      <w:tr>
        <w:trPr>
          <w:cantSplit w:val="0"/>
          <w:tblHeader w:val="0"/>
        </w:trPr>
        <w:tc>
          <w:tcPr>
            <w:shd w:fill="e2efd9" w:val="clear"/>
          </w:tcPr>
          <w:p w:rsidR="00000000" w:rsidDel="00000000" w:rsidP="00000000" w:rsidRDefault="00000000" w:rsidRPr="00000000" w14:paraId="000000DE">
            <w:pPr>
              <w:jc w:val="center"/>
              <w:rPr>
                <w:sz w:val="20"/>
                <w:szCs w:val="20"/>
              </w:rPr>
            </w:pPr>
            <w:r w:rsidDel="00000000" w:rsidR="00000000" w:rsidRPr="00000000">
              <w:rPr>
                <w:sz w:val="20"/>
                <w:szCs w:val="20"/>
                <w:rtl w:val="0"/>
              </w:rPr>
              <w:t xml:space="preserve">Precedenti esperienze </w:t>
            </w:r>
          </w:p>
          <w:p w:rsidR="00000000" w:rsidDel="00000000" w:rsidP="00000000" w:rsidRDefault="00000000" w:rsidRPr="00000000" w14:paraId="000000DF">
            <w:pPr>
              <w:jc w:val="center"/>
              <w:rPr>
                <w:sz w:val="20"/>
                <w:szCs w:val="20"/>
              </w:rPr>
            </w:pPr>
            <w:r w:rsidDel="00000000" w:rsidR="00000000" w:rsidRPr="00000000">
              <w:rPr>
                <w:sz w:val="20"/>
                <w:szCs w:val="20"/>
                <w:rtl w:val="0"/>
              </w:rPr>
              <w:t xml:space="preserve">nello stesso settore del progetto c/o enti diversi da quello che realizza il progetto</w:t>
            </w:r>
          </w:p>
          <w:p w:rsidR="00000000" w:rsidDel="00000000" w:rsidP="00000000" w:rsidRDefault="00000000" w:rsidRPr="00000000" w14:paraId="000000E0">
            <w:pPr>
              <w:jc w:val="center"/>
              <w:rPr>
                <w:sz w:val="20"/>
                <w:szCs w:val="20"/>
                <w:u w:val="single"/>
              </w:rPr>
            </w:pPr>
            <w:r w:rsidDel="00000000" w:rsidR="00000000" w:rsidRPr="00000000">
              <w:rPr>
                <w:i w:val="1"/>
                <w:sz w:val="20"/>
                <w:szCs w:val="20"/>
                <w:rtl w:val="0"/>
              </w:rPr>
              <w:t xml:space="preserve">(produzione di eventuale documentazione su richiesta dell’ente)</w:t>
            </w:r>
            <w:r w:rsidDel="00000000" w:rsidR="00000000" w:rsidRPr="00000000">
              <w:rPr>
                <w:rtl w:val="0"/>
              </w:rPr>
            </w:r>
          </w:p>
        </w:tc>
        <w:tc>
          <w:tcPr>
            <w:shd w:fill="fbe4d5" w:val="clear"/>
          </w:tcPr>
          <w:p w:rsidR="00000000" w:rsidDel="00000000" w:rsidP="00000000" w:rsidRDefault="00000000" w:rsidRPr="00000000" w14:paraId="000000E1">
            <w:pPr>
              <w:jc w:val="center"/>
              <w:rPr>
                <w:sz w:val="20"/>
                <w:szCs w:val="20"/>
                <w:u w:val="single"/>
              </w:rPr>
            </w:pPr>
            <w:r w:rsidDel="00000000" w:rsidR="00000000" w:rsidRPr="00000000">
              <w:rPr>
                <w:sz w:val="20"/>
                <w:szCs w:val="20"/>
                <w:rtl w:val="0"/>
              </w:rPr>
              <w:t xml:space="preserve">Coefficiente 1,0 punti (mese o frazione di mese sup. o uguale a 15 giorni)</w:t>
            </w:r>
            <w:r w:rsidDel="00000000" w:rsidR="00000000" w:rsidRPr="00000000">
              <w:rPr>
                <w:rtl w:val="0"/>
              </w:rPr>
            </w:r>
          </w:p>
        </w:tc>
        <w:tc>
          <w:tcPr>
            <w:shd w:fill="fff2cc" w:val="clear"/>
          </w:tcPr>
          <w:p w:rsidR="00000000" w:rsidDel="00000000" w:rsidP="00000000" w:rsidRDefault="00000000" w:rsidRPr="00000000" w14:paraId="000000E2">
            <w:pPr>
              <w:jc w:val="center"/>
              <w:rPr>
                <w:sz w:val="20"/>
                <w:szCs w:val="20"/>
                <w:u w:val="single"/>
              </w:rPr>
            </w:pPr>
            <w:r w:rsidDel="00000000" w:rsidR="00000000" w:rsidRPr="00000000">
              <w:rPr>
                <w:sz w:val="20"/>
                <w:szCs w:val="20"/>
                <w:u w:val="single"/>
                <w:rtl w:val="0"/>
              </w:rPr>
              <w:t xml:space="preserve">12 punti</w:t>
            </w:r>
          </w:p>
        </w:tc>
      </w:tr>
      <w:tr>
        <w:trPr>
          <w:cantSplit w:val="0"/>
          <w:tblHeader w:val="0"/>
        </w:trPr>
        <w:tc>
          <w:tcPr>
            <w:gridSpan w:val="2"/>
            <w:shd w:fill="deeaf6" w:val="clear"/>
          </w:tcPr>
          <w:p w:rsidR="00000000" w:rsidDel="00000000" w:rsidP="00000000" w:rsidRDefault="00000000" w:rsidRPr="00000000" w14:paraId="000000E3">
            <w:pPr>
              <w:jc w:val="right"/>
              <w:rPr>
                <w:b w:val="1"/>
                <w:sz w:val="20"/>
                <w:szCs w:val="20"/>
              </w:rPr>
            </w:pPr>
            <w:r w:rsidDel="00000000" w:rsidR="00000000" w:rsidRPr="00000000">
              <w:rPr>
                <w:b w:val="1"/>
                <w:sz w:val="20"/>
                <w:szCs w:val="20"/>
                <w:rtl w:val="0"/>
              </w:rPr>
              <w:t xml:space="preserve">PUNTEGGIO TOTALE MASSIMO </w:t>
            </w:r>
          </w:p>
        </w:tc>
        <w:tc>
          <w:tcPr>
            <w:shd w:fill="deeaf6" w:val="clear"/>
          </w:tcPr>
          <w:p w:rsidR="00000000" w:rsidDel="00000000" w:rsidP="00000000" w:rsidRDefault="00000000" w:rsidRPr="00000000" w14:paraId="000000E5">
            <w:pPr>
              <w:rPr>
                <w:b w:val="1"/>
                <w:sz w:val="20"/>
                <w:szCs w:val="20"/>
              </w:rPr>
            </w:pPr>
            <w:r w:rsidDel="00000000" w:rsidR="00000000" w:rsidRPr="00000000">
              <w:rPr>
                <w:b w:val="1"/>
                <w:sz w:val="20"/>
                <w:szCs w:val="20"/>
                <w:rtl w:val="0"/>
              </w:rPr>
              <w:t xml:space="preserve">30 PUNTI</w:t>
            </w:r>
          </w:p>
        </w:tc>
      </w:tr>
      <w:tr>
        <w:trPr>
          <w:cantSplit w:val="0"/>
          <w:tblHeader w:val="0"/>
        </w:trPr>
        <w:tc>
          <w:tcPr>
            <w:gridSpan w:val="3"/>
            <w:shd w:fill="d5dce4" w:val="clear"/>
          </w:tcPr>
          <w:p w:rsidR="00000000" w:rsidDel="00000000" w:rsidP="00000000" w:rsidRDefault="00000000" w:rsidRPr="00000000" w14:paraId="000000E6">
            <w:pPr>
              <w:jc w:val="center"/>
              <w:rPr>
                <w:b w:val="1"/>
              </w:rPr>
            </w:pPr>
            <w:r w:rsidDel="00000000" w:rsidR="00000000" w:rsidRPr="00000000">
              <w:rPr>
                <w:b w:val="1"/>
                <w:color w:val="c00000"/>
                <w:rtl w:val="0"/>
              </w:rPr>
              <w:t xml:space="preserve">ESPERIENZE AGGIUNTIVE</w:t>
            </w:r>
            <w:r w:rsidDel="00000000" w:rsidR="00000000" w:rsidRPr="00000000">
              <w:rPr>
                <w:rtl w:val="0"/>
              </w:rPr>
            </w:r>
          </w:p>
        </w:tc>
      </w:tr>
    </w:tbl>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bl>
      <w:tblPr>
        <w:tblStyle w:val="Table2"/>
        <w:tblW w:w="738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93"/>
        <w:gridCol w:w="2588"/>
        <w:tblGridChange w:id="0">
          <w:tblGrid>
            <w:gridCol w:w="4793"/>
            <w:gridCol w:w="2588"/>
          </w:tblGrid>
        </w:tblGridChange>
      </w:tblGrid>
      <w:tr>
        <w:trPr>
          <w:cantSplit w:val="0"/>
          <w:tblHeader w:val="0"/>
        </w:trPr>
        <w:tc>
          <w:tcPr>
            <w:gridSpan w:val="2"/>
          </w:tcPr>
          <w:p w:rsidR="00000000" w:rsidDel="00000000" w:rsidP="00000000" w:rsidRDefault="00000000" w:rsidRPr="00000000" w14:paraId="000000EA">
            <w:pPr>
              <w:spacing w:line="360" w:lineRule="auto"/>
              <w:jc w:val="center"/>
              <w:rPr>
                <w:sz w:val="20"/>
                <w:szCs w:val="20"/>
              </w:rPr>
            </w:pPr>
            <w:r w:rsidDel="00000000" w:rsidR="00000000" w:rsidRPr="00000000">
              <w:rPr>
                <w:sz w:val="20"/>
                <w:szCs w:val="20"/>
                <w:rtl w:val="0"/>
              </w:rPr>
              <w:t xml:space="preserve">Si tratta di esperienze diverse da quelle valutate al punto precedente </w:t>
            </w:r>
          </w:p>
          <w:p w:rsidR="00000000" w:rsidDel="00000000" w:rsidP="00000000" w:rsidRDefault="00000000" w:rsidRPr="00000000" w14:paraId="000000EB">
            <w:pPr>
              <w:spacing w:line="360" w:lineRule="auto"/>
              <w:jc w:val="center"/>
              <w:rPr>
                <w:sz w:val="20"/>
                <w:szCs w:val="20"/>
              </w:rPr>
            </w:pPr>
            <w:r w:rsidDel="00000000" w:rsidR="00000000" w:rsidRPr="00000000">
              <w:rPr>
                <w:sz w:val="20"/>
                <w:szCs w:val="20"/>
                <w:rtl w:val="0"/>
              </w:rPr>
              <w:t xml:space="preserve">(per esempio: stage lavorativo, animatore di villaggi turistici, attività di assistenza ai bambini durante il periodo estivo, etc.).</w:t>
            </w:r>
          </w:p>
          <w:p w:rsidR="00000000" w:rsidDel="00000000" w:rsidP="00000000" w:rsidRDefault="00000000" w:rsidRPr="00000000" w14:paraId="000000EC">
            <w:pPr>
              <w:spacing w:line="360" w:lineRule="auto"/>
              <w:jc w:val="center"/>
              <w:rPr>
                <w:b w:val="1"/>
                <w:color w:val="c00000"/>
                <w:sz w:val="20"/>
                <w:szCs w:val="20"/>
              </w:rPr>
            </w:pPr>
            <w:r w:rsidDel="00000000" w:rsidR="00000000" w:rsidRPr="00000000">
              <w:rPr>
                <w:sz w:val="20"/>
                <w:szCs w:val="20"/>
                <w:rtl w:val="0"/>
              </w:rPr>
              <w:t xml:space="preserve"> Le esperienze sono cumulabili fino al raggiungimento del punteggio massimo previsto.</w:t>
            </w:r>
            <w:r w:rsidDel="00000000" w:rsidR="00000000" w:rsidRPr="00000000">
              <w:rPr>
                <w:rtl w:val="0"/>
              </w:rPr>
            </w:r>
          </w:p>
        </w:tc>
      </w:tr>
      <w:tr>
        <w:trPr>
          <w:cantSplit w:val="0"/>
          <w:tblHeader w:val="0"/>
        </w:trPr>
        <w:tc>
          <w:tcPr>
            <w:tcBorders>
              <w:bottom w:color="000000" w:space="0" w:sz="4" w:val="single"/>
            </w:tcBorders>
            <w:shd w:fill="70ad47" w:val="clear"/>
          </w:tcPr>
          <w:p w:rsidR="00000000" w:rsidDel="00000000" w:rsidP="00000000" w:rsidRDefault="00000000" w:rsidRPr="00000000" w14:paraId="000000EE">
            <w:pPr>
              <w:spacing w:line="360" w:lineRule="auto"/>
              <w:rPr>
                <w:b w:val="1"/>
                <w:sz w:val="20"/>
                <w:szCs w:val="20"/>
              </w:rPr>
            </w:pPr>
            <w:r w:rsidDel="00000000" w:rsidR="00000000" w:rsidRPr="00000000">
              <w:rPr>
                <w:b w:val="1"/>
                <w:sz w:val="20"/>
                <w:szCs w:val="20"/>
                <w:rtl w:val="0"/>
              </w:rPr>
              <w:t xml:space="preserve">ITEM</w:t>
            </w:r>
          </w:p>
        </w:tc>
        <w:tc>
          <w:tcPr>
            <w:tcBorders>
              <w:bottom w:color="000000" w:space="0" w:sz="4" w:val="single"/>
            </w:tcBorders>
            <w:shd w:fill="ffc000" w:val="clear"/>
          </w:tcPr>
          <w:p w:rsidR="00000000" w:rsidDel="00000000" w:rsidP="00000000" w:rsidRDefault="00000000" w:rsidRPr="00000000" w14:paraId="000000EF">
            <w:pPr>
              <w:spacing w:line="360" w:lineRule="auto"/>
              <w:jc w:val="center"/>
              <w:rPr>
                <w:b w:val="1"/>
                <w:sz w:val="20"/>
                <w:szCs w:val="20"/>
                <w:u w:val="single"/>
              </w:rPr>
            </w:pPr>
            <w:r w:rsidDel="00000000" w:rsidR="00000000" w:rsidRPr="00000000">
              <w:rPr>
                <w:b w:val="1"/>
                <w:i w:val="1"/>
                <w:sz w:val="20"/>
                <w:szCs w:val="20"/>
                <w:u w:val="single"/>
                <w:rtl w:val="0"/>
              </w:rPr>
              <w:t xml:space="preserve">PUNTI</w:t>
            </w:r>
            <w:r w:rsidDel="00000000" w:rsidR="00000000" w:rsidRPr="00000000">
              <w:rPr>
                <w:rtl w:val="0"/>
              </w:rPr>
            </w:r>
          </w:p>
        </w:tc>
      </w:tr>
      <w:tr>
        <w:trPr>
          <w:cantSplit w:val="0"/>
          <w:tblHeader w:val="0"/>
        </w:trPr>
        <w:tc>
          <w:tcPr>
            <w:shd w:fill="e2efd9" w:val="clear"/>
          </w:tcPr>
          <w:p w:rsidR="00000000" w:rsidDel="00000000" w:rsidP="00000000" w:rsidRDefault="00000000" w:rsidRPr="00000000" w14:paraId="000000F0">
            <w:pPr>
              <w:spacing w:line="360" w:lineRule="auto"/>
              <w:jc w:val="both"/>
              <w:rPr>
                <w:sz w:val="20"/>
                <w:szCs w:val="20"/>
              </w:rPr>
            </w:pPr>
            <w:r w:rsidDel="00000000" w:rsidR="00000000" w:rsidRPr="00000000">
              <w:rPr>
                <w:sz w:val="20"/>
                <w:szCs w:val="20"/>
                <w:rtl w:val="0"/>
              </w:rPr>
              <w:t xml:space="preserve">Esperienze di durata superiore od uguale a 12 mesi</w:t>
            </w:r>
          </w:p>
        </w:tc>
        <w:tc>
          <w:tcPr>
            <w:shd w:fill="fff2cc" w:val="clear"/>
          </w:tcPr>
          <w:p w:rsidR="00000000" w:rsidDel="00000000" w:rsidP="00000000" w:rsidRDefault="00000000" w:rsidRPr="00000000" w14:paraId="000000F1">
            <w:pPr>
              <w:spacing w:line="360" w:lineRule="auto"/>
              <w:jc w:val="center"/>
              <w:rPr>
                <w:sz w:val="20"/>
                <w:szCs w:val="20"/>
              </w:rPr>
            </w:pPr>
            <w:r w:rsidDel="00000000" w:rsidR="00000000" w:rsidRPr="00000000">
              <w:rPr>
                <w:sz w:val="20"/>
                <w:szCs w:val="20"/>
                <w:rtl w:val="0"/>
              </w:rPr>
              <w:t xml:space="preserve">4</w:t>
            </w:r>
          </w:p>
        </w:tc>
      </w:tr>
      <w:tr>
        <w:trPr>
          <w:cantSplit w:val="0"/>
          <w:tblHeader w:val="0"/>
        </w:trPr>
        <w:tc>
          <w:tcPr>
            <w:shd w:fill="e2efd9" w:val="clear"/>
          </w:tcPr>
          <w:p w:rsidR="00000000" w:rsidDel="00000000" w:rsidP="00000000" w:rsidRDefault="00000000" w:rsidRPr="00000000" w14:paraId="000000F2">
            <w:pPr>
              <w:spacing w:line="360" w:lineRule="auto"/>
              <w:rPr>
                <w:sz w:val="20"/>
                <w:szCs w:val="20"/>
              </w:rPr>
            </w:pPr>
            <w:r w:rsidDel="00000000" w:rsidR="00000000" w:rsidRPr="00000000">
              <w:rPr>
                <w:sz w:val="20"/>
                <w:szCs w:val="20"/>
                <w:rtl w:val="0"/>
              </w:rPr>
              <w:t xml:space="preserve">Esperienze di durata inferiore ad un anno</w:t>
            </w:r>
          </w:p>
        </w:tc>
        <w:tc>
          <w:tcPr>
            <w:shd w:fill="fff2cc" w:val="clear"/>
          </w:tcPr>
          <w:p w:rsidR="00000000" w:rsidDel="00000000" w:rsidP="00000000" w:rsidRDefault="00000000" w:rsidRPr="00000000" w14:paraId="000000F3">
            <w:pPr>
              <w:spacing w:line="360" w:lineRule="auto"/>
              <w:jc w:val="center"/>
              <w:rPr>
                <w:sz w:val="20"/>
                <w:szCs w:val="20"/>
              </w:rPr>
            </w:pPr>
            <w:r w:rsidDel="00000000" w:rsidR="00000000" w:rsidRPr="00000000">
              <w:rPr>
                <w:sz w:val="20"/>
                <w:szCs w:val="20"/>
                <w:rtl w:val="0"/>
              </w:rPr>
              <w:t xml:space="preserve">2</w:t>
            </w:r>
          </w:p>
        </w:tc>
      </w:tr>
      <w:tr>
        <w:trPr>
          <w:cantSplit w:val="0"/>
          <w:tblHeader w:val="0"/>
        </w:trPr>
        <w:tc>
          <w:tcPr>
            <w:shd w:fill="deeaf6" w:val="clear"/>
          </w:tcPr>
          <w:p w:rsidR="00000000" w:rsidDel="00000000" w:rsidP="00000000" w:rsidRDefault="00000000" w:rsidRPr="00000000" w14:paraId="000000F4">
            <w:pPr>
              <w:spacing w:line="360" w:lineRule="auto"/>
              <w:jc w:val="right"/>
              <w:rPr>
                <w:sz w:val="20"/>
                <w:szCs w:val="20"/>
              </w:rPr>
            </w:pPr>
            <w:r w:rsidDel="00000000" w:rsidR="00000000" w:rsidRPr="00000000">
              <w:rPr>
                <w:b w:val="1"/>
                <w:i w:val="1"/>
                <w:sz w:val="20"/>
                <w:szCs w:val="20"/>
                <w:rtl w:val="0"/>
              </w:rPr>
              <w:t xml:space="preserve">PUNTEGGIO MAX ASSEGNABILE 4 PUNTI</w:t>
            </w:r>
            <w:r w:rsidDel="00000000" w:rsidR="00000000" w:rsidRPr="00000000">
              <w:rPr>
                <w:rtl w:val="0"/>
              </w:rPr>
            </w:r>
          </w:p>
        </w:tc>
        <w:tc>
          <w:tcPr>
            <w:shd w:fill="deeaf6" w:val="clear"/>
          </w:tcPr>
          <w:p w:rsidR="00000000" w:rsidDel="00000000" w:rsidP="00000000" w:rsidRDefault="00000000" w:rsidRPr="00000000" w14:paraId="000000F5">
            <w:pPr>
              <w:spacing w:line="360" w:lineRule="auto"/>
              <w:rPr>
                <w:sz w:val="20"/>
                <w:szCs w:val="20"/>
              </w:rPr>
            </w:pPr>
            <w:r w:rsidDel="00000000" w:rsidR="00000000" w:rsidRPr="00000000">
              <w:rPr>
                <w:rtl w:val="0"/>
              </w:rPr>
            </w:r>
          </w:p>
        </w:tc>
      </w:tr>
    </w:tbl>
    <w:p w:rsidR="00000000" w:rsidDel="00000000" w:rsidP="00000000" w:rsidRDefault="00000000" w:rsidRPr="00000000" w14:paraId="000000F6">
      <w:pPr>
        <w:pBdr>
          <w:top w:color="000000" w:space="1" w:sz="4" w:val="single"/>
          <w:left w:color="000000" w:space="4" w:sz="4" w:val="single"/>
          <w:bottom w:color="000000" w:space="1" w:sz="4" w:val="single"/>
          <w:right w:color="000000" w:space="4" w:sz="4" w:val="single"/>
        </w:pBdr>
        <w:rPr>
          <w:sz w:val="20"/>
          <w:szCs w:val="20"/>
        </w:rPr>
      </w:pPr>
      <w:r w:rsidDel="00000000" w:rsidR="00000000" w:rsidRPr="00000000">
        <w:rPr>
          <w:rtl w:val="0"/>
        </w:rPr>
      </w:r>
    </w:p>
    <w:p w:rsidR="00000000" w:rsidDel="00000000" w:rsidP="00000000" w:rsidRDefault="00000000" w:rsidRPr="00000000" w14:paraId="000000F7">
      <w:pPr>
        <w:pBdr>
          <w:top w:color="000000" w:space="1" w:sz="4" w:val="single"/>
          <w:left w:color="000000" w:space="4" w:sz="4" w:val="single"/>
          <w:bottom w:color="000000" w:space="1" w:sz="4" w:val="single"/>
          <w:right w:color="000000" w:space="4" w:sz="4" w:val="single"/>
        </w:pBdr>
        <w:rPr>
          <w:sz w:val="20"/>
          <w:szCs w:val="20"/>
        </w:rPr>
      </w:pPr>
      <w:r w:rsidDel="00000000" w:rsidR="00000000" w:rsidRPr="00000000">
        <w:rPr>
          <w:rtl w:val="0"/>
        </w:rPr>
      </w:r>
    </w:p>
    <w:p w:rsidR="00000000" w:rsidDel="00000000" w:rsidP="00000000" w:rsidRDefault="00000000" w:rsidRPr="00000000" w14:paraId="000000F8">
      <w:pPr>
        <w:pBdr>
          <w:top w:color="000000" w:space="1" w:sz="4" w:val="single"/>
          <w:left w:color="000000" w:space="4" w:sz="4" w:val="single"/>
          <w:bottom w:color="000000" w:space="1" w:sz="4" w:val="single"/>
          <w:right w:color="000000" w:space="4" w:sz="4" w:val="single"/>
        </w:pBdr>
        <w:rPr>
          <w:sz w:val="20"/>
          <w:szCs w:val="20"/>
        </w:rPr>
      </w:pPr>
      <w:r w:rsidDel="00000000" w:rsidR="00000000" w:rsidRPr="00000000">
        <w:rPr>
          <w:rtl w:val="0"/>
        </w:rPr>
      </w:r>
    </w:p>
    <w:p w:rsidR="00000000" w:rsidDel="00000000" w:rsidP="00000000" w:rsidRDefault="00000000" w:rsidRPr="00000000" w14:paraId="000000F9">
      <w:pPr>
        <w:pBdr>
          <w:top w:color="000000" w:space="1" w:sz="4" w:val="single"/>
          <w:left w:color="000000" w:space="4" w:sz="4" w:val="single"/>
          <w:bottom w:color="000000" w:space="1" w:sz="4" w:val="single"/>
          <w:right w:color="000000" w:space="4" w:sz="4" w:val="single"/>
        </w:pBdr>
        <w:spacing w:line="360" w:lineRule="auto"/>
        <w:jc w:val="center"/>
        <w:rPr>
          <w:b w:val="1"/>
          <w:u w:val="single"/>
        </w:rPr>
      </w:pPr>
      <w:r w:rsidDel="00000000" w:rsidR="00000000" w:rsidRPr="00000000">
        <w:rPr>
          <w:b w:val="1"/>
          <w:u w:val="single"/>
          <w:rtl w:val="0"/>
        </w:rPr>
        <w:t xml:space="preserve">B. TITOLI/PRECEDENTI ESPERIENZE/ALTRE CONOSCENZE</w:t>
      </w:r>
    </w:p>
    <w:p w:rsidR="00000000" w:rsidDel="00000000" w:rsidP="00000000" w:rsidRDefault="00000000" w:rsidRPr="00000000" w14:paraId="000000FA">
      <w:pPr>
        <w:pBdr>
          <w:top w:color="000000" w:space="1" w:sz="4" w:val="single"/>
          <w:left w:color="000000" w:space="4" w:sz="4" w:val="single"/>
          <w:bottom w:color="000000" w:space="1" w:sz="4" w:val="single"/>
          <w:right w:color="000000" w:space="4" w:sz="4" w:val="single"/>
        </w:pBdr>
        <w:spacing w:line="360" w:lineRule="auto"/>
        <w:jc w:val="center"/>
        <w:rPr>
          <w:sz w:val="20"/>
          <w:szCs w:val="20"/>
        </w:rPr>
      </w:pPr>
      <w:r w:rsidDel="00000000" w:rsidR="00000000" w:rsidRPr="00000000">
        <w:rPr>
          <w:sz w:val="20"/>
          <w:szCs w:val="20"/>
          <w:rtl w:val="0"/>
        </w:rPr>
        <w:t xml:space="preserve">Punteggio max assegnabile al punto B: 20 punti</w:t>
      </w:r>
    </w:p>
    <w:tbl>
      <w:tblPr>
        <w:tblStyle w:val="Table3"/>
        <w:tblW w:w="71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48"/>
        <w:gridCol w:w="1852"/>
        <w:tblGridChange w:id="0">
          <w:tblGrid>
            <w:gridCol w:w="5248"/>
            <w:gridCol w:w="1852"/>
          </w:tblGrid>
        </w:tblGridChange>
      </w:tblGrid>
      <w:tr>
        <w:trPr>
          <w:cantSplit w:val="0"/>
          <w:tblHeader w:val="0"/>
        </w:trPr>
        <w:tc>
          <w:tcPr>
            <w:gridSpan w:val="2"/>
            <w:shd w:fill="d5dce4" w:val="clear"/>
          </w:tcPr>
          <w:p w:rsidR="00000000" w:rsidDel="00000000" w:rsidP="00000000" w:rsidRDefault="00000000" w:rsidRPr="00000000" w14:paraId="000000FB">
            <w:pPr>
              <w:spacing w:line="360" w:lineRule="auto"/>
              <w:jc w:val="center"/>
              <w:rPr>
                <w:b w:val="1"/>
                <w:i w:val="1"/>
                <w:color w:val="c00000"/>
              </w:rPr>
            </w:pPr>
            <w:r w:rsidDel="00000000" w:rsidR="00000000" w:rsidRPr="00000000">
              <w:rPr>
                <w:b w:val="1"/>
                <w:color w:val="c00000"/>
                <w:rtl w:val="0"/>
              </w:rPr>
              <w:t xml:space="preserve">TITOLI DI STUDIO</w:t>
            </w: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FD">
            <w:pPr>
              <w:spacing w:line="360" w:lineRule="auto"/>
              <w:jc w:val="center"/>
              <w:rPr>
                <w:i w:val="1"/>
                <w:sz w:val="20"/>
                <w:szCs w:val="20"/>
              </w:rPr>
            </w:pPr>
            <w:r w:rsidDel="00000000" w:rsidR="00000000" w:rsidRPr="00000000">
              <w:rPr>
                <w:i w:val="1"/>
                <w:sz w:val="20"/>
                <w:szCs w:val="20"/>
                <w:rtl w:val="0"/>
              </w:rPr>
              <w:t xml:space="preserve">Sono valutabili i titoli rilasciati da scuole, istituti, università dello Stato o da esso legalmente riconosciuti. Viene valutato solo il titolo più elevato.</w:t>
            </w:r>
          </w:p>
        </w:tc>
      </w:tr>
      <w:tr>
        <w:trPr>
          <w:cantSplit w:val="0"/>
          <w:tblHeader w:val="0"/>
        </w:trPr>
        <w:tc>
          <w:tcPr>
            <w:tcBorders>
              <w:bottom w:color="000000" w:space="0" w:sz="4" w:val="single"/>
            </w:tcBorders>
            <w:shd w:fill="70ad47" w:val="clear"/>
          </w:tcPr>
          <w:p w:rsidR="00000000" w:rsidDel="00000000" w:rsidP="00000000" w:rsidRDefault="00000000" w:rsidRPr="00000000" w14:paraId="000000FF">
            <w:pPr>
              <w:spacing w:line="360" w:lineRule="auto"/>
              <w:jc w:val="center"/>
              <w:rPr>
                <w:b w:val="1"/>
                <w:sz w:val="20"/>
                <w:szCs w:val="20"/>
              </w:rPr>
            </w:pPr>
            <w:r w:rsidDel="00000000" w:rsidR="00000000" w:rsidRPr="00000000">
              <w:rPr>
                <w:b w:val="1"/>
                <w:sz w:val="20"/>
                <w:szCs w:val="20"/>
                <w:rtl w:val="0"/>
              </w:rPr>
              <w:t xml:space="preserve">ITEM</w:t>
            </w:r>
          </w:p>
        </w:tc>
        <w:tc>
          <w:tcPr>
            <w:tcBorders>
              <w:bottom w:color="000000" w:space="0" w:sz="4" w:val="single"/>
            </w:tcBorders>
            <w:shd w:fill="ffc000" w:val="clear"/>
          </w:tcPr>
          <w:p w:rsidR="00000000" w:rsidDel="00000000" w:rsidP="00000000" w:rsidRDefault="00000000" w:rsidRPr="00000000" w14:paraId="00000100">
            <w:pPr>
              <w:spacing w:line="360" w:lineRule="auto"/>
              <w:jc w:val="center"/>
              <w:rPr>
                <w:b w:val="1"/>
                <w:sz w:val="20"/>
                <w:szCs w:val="20"/>
                <w:u w:val="single"/>
              </w:rPr>
            </w:pPr>
            <w:r w:rsidDel="00000000" w:rsidR="00000000" w:rsidRPr="00000000">
              <w:rPr>
                <w:b w:val="1"/>
                <w:i w:val="1"/>
                <w:sz w:val="20"/>
                <w:szCs w:val="20"/>
                <w:u w:val="single"/>
                <w:rtl w:val="0"/>
              </w:rPr>
              <w:t xml:space="preserve">PUNTI</w:t>
            </w:r>
            <w:r w:rsidDel="00000000" w:rsidR="00000000" w:rsidRPr="00000000">
              <w:rPr>
                <w:rtl w:val="0"/>
              </w:rPr>
            </w:r>
          </w:p>
        </w:tc>
      </w:tr>
      <w:tr>
        <w:trPr>
          <w:cantSplit w:val="0"/>
          <w:tblHeader w:val="0"/>
        </w:trPr>
        <w:tc>
          <w:tcPr>
            <w:shd w:fill="e2efd9" w:val="clear"/>
          </w:tcPr>
          <w:p w:rsidR="00000000" w:rsidDel="00000000" w:rsidP="00000000" w:rsidRDefault="00000000" w:rsidRPr="00000000" w14:paraId="00000101">
            <w:pPr>
              <w:spacing w:line="360" w:lineRule="auto"/>
              <w:jc w:val="center"/>
              <w:rPr>
                <w:sz w:val="20"/>
                <w:szCs w:val="20"/>
              </w:rPr>
            </w:pPr>
            <w:r w:rsidDel="00000000" w:rsidR="00000000" w:rsidRPr="00000000">
              <w:rPr>
                <w:sz w:val="20"/>
                <w:szCs w:val="20"/>
                <w:rtl w:val="0"/>
              </w:rPr>
              <w:t xml:space="preserve">Laurea attinente al progetto</w:t>
            </w:r>
          </w:p>
          <w:p w:rsidR="00000000" w:rsidDel="00000000" w:rsidP="00000000" w:rsidRDefault="00000000" w:rsidRPr="00000000" w14:paraId="00000102">
            <w:pPr>
              <w:spacing w:line="360" w:lineRule="auto"/>
              <w:jc w:val="center"/>
              <w:rPr>
                <w:sz w:val="20"/>
                <w:szCs w:val="20"/>
              </w:rPr>
            </w:pPr>
            <w:r w:rsidDel="00000000" w:rsidR="00000000" w:rsidRPr="00000000">
              <w:rPr>
                <w:sz w:val="20"/>
                <w:szCs w:val="20"/>
                <w:rtl w:val="0"/>
              </w:rPr>
              <w:t xml:space="preserve">(magistrale, specialistica, vecchio ordinamento)</w:t>
            </w:r>
          </w:p>
        </w:tc>
        <w:tc>
          <w:tcPr>
            <w:shd w:fill="fff2cc" w:val="clear"/>
          </w:tcPr>
          <w:p w:rsidR="00000000" w:rsidDel="00000000" w:rsidP="00000000" w:rsidRDefault="00000000" w:rsidRPr="00000000" w14:paraId="00000103">
            <w:pPr>
              <w:spacing w:line="360" w:lineRule="auto"/>
              <w:jc w:val="center"/>
              <w:rPr>
                <w:sz w:val="20"/>
                <w:szCs w:val="20"/>
              </w:rPr>
            </w:pPr>
            <w:r w:rsidDel="00000000" w:rsidR="00000000" w:rsidRPr="00000000">
              <w:rPr>
                <w:sz w:val="20"/>
                <w:szCs w:val="20"/>
                <w:rtl w:val="0"/>
              </w:rPr>
              <w:t xml:space="preserve">8</w:t>
            </w:r>
          </w:p>
        </w:tc>
      </w:tr>
      <w:tr>
        <w:trPr>
          <w:cantSplit w:val="0"/>
          <w:tblHeader w:val="0"/>
        </w:trPr>
        <w:tc>
          <w:tcPr>
            <w:shd w:fill="e2efd9" w:val="clear"/>
          </w:tcPr>
          <w:p w:rsidR="00000000" w:rsidDel="00000000" w:rsidP="00000000" w:rsidRDefault="00000000" w:rsidRPr="00000000" w14:paraId="00000104">
            <w:pPr>
              <w:spacing w:line="360" w:lineRule="auto"/>
              <w:jc w:val="center"/>
              <w:rPr>
                <w:sz w:val="20"/>
                <w:szCs w:val="20"/>
              </w:rPr>
            </w:pPr>
            <w:r w:rsidDel="00000000" w:rsidR="00000000" w:rsidRPr="00000000">
              <w:rPr>
                <w:sz w:val="20"/>
                <w:szCs w:val="20"/>
                <w:rtl w:val="0"/>
              </w:rPr>
              <w:t xml:space="preserve">Laurea non attinente al progetto</w:t>
            </w:r>
          </w:p>
          <w:p w:rsidR="00000000" w:rsidDel="00000000" w:rsidP="00000000" w:rsidRDefault="00000000" w:rsidRPr="00000000" w14:paraId="00000105">
            <w:pPr>
              <w:spacing w:line="360" w:lineRule="auto"/>
              <w:jc w:val="center"/>
              <w:rPr>
                <w:sz w:val="20"/>
                <w:szCs w:val="20"/>
              </w:rPr>
            </w:pPr>
            <w:r w:rsidDel="00000000" w:rsidR="00000000" w:rsidRPr="00000000">
              <w:rPr>
                <w:sz w:val="20"/>
                <w:szCs w:val="20"/>
                <w:rtl w:val="0"/>
              </w:rPr>
              <w:t xml:space="preserve">(magistrale, specialistica, vecchio ordinamento)</w:t>
            </w:r>
          </w:p>
        </w:tc>
        <w:tc>
          <w:tcPr>
            <w:shd w:fill="fff2cc" w:val="clear"/>
          </w:tcPr>
          <w:p w:rsidR="00000000" w:rsidDel="00000000" w:rsidP="00000000" w:rsidRDefault="00000000" w:rsidRPr="00000000" w14:paraId="00000106">
            <w:pPr>
              <w:spacing w:line="360" w:lineRule="auto"/>
              <w:jc w:val="center"/>
              <w:rPr>
                <w:sz w:val="20"/>
                <w:szCs w:val="20"/>
              </w:rPr>
            </w:pPr>
            <w:r w:rsidDel="00000000" w:rsidR="00000000" w:rsidRPr="00000000">
              <w:rPr>
                <w:sz w:val="20"/>
                <w:szCs w:val="20"/>
                <w:rtl w:val="0"/>
              </w:rPr>
              <w:t xml:space="preserve">7</w:t>
            </w:r>
          </w:p>
        </w:tc>
      </w:tr>
      <w:tr>
        <w:trPr>
          <w:cantSplit w:val="0"/>
          <w:tblHeader w:val="0"/>
        </w:trPr>
        <w:tc>
          <w:tcPr>
            <w:shd w:fill="e2efd9" w:val="clear"/>
          </w:tcPr>
          <w:p w:rsidR="00000000" w:rsidDel="00000000" w:rsidP="00000000" w:rsidRDefault="00000000" w:rsidRPr="00000000" w14:paraId="00000107">
            <w:pPr>
              <w:spacing w:line="360" w:lineRule="auto"/>
              <w:jc w:val="center"/>
              <w:rPr>
                <w:sz w:val="20"/>
                <w:szCs w:val="20"/>
              </w:rPr>
            </w:pPr>
            <w:r w:rsidDel="00000000" w:rsidR="00000000" w:rsidRPr="00000000">
              <w:rPr>
                <w:sz w:val="20"/>
                <w:szCs w:val="20"/>
                <w:rtl w:val="0"/>
              </w:rPr>
              <w:t xml:space="preserve">Diploma attinente al progetto</w:t>
            </w:r>
          </w:p>
        </w:tc>
        <w:tc>
          <w:tcPr>
            <w:shd w:fill="fff2cc" w:val="clear"/>
          </w:tcPr>
          <w:p w:rsidR="00000000" w:rsidDel="00000000" w:rsidP="00000000" w:rsidRDefault="00000000" w:rsidRPr="00000000" w14:paraId="00000108">
            <w:pPr>
              <w:spacing w:line="360" w:lineRule="auto"/>
              <w:jc w:val="center"/>
              <w:rPr>
                <w:sz w:val="20"/>
                <w:szCs w:val="20"/>
              </w:rPr>
            </w:pPr>
            <w:r w:rsidDel="00000000" w:rsidR="00000000" w:rsidRPr="00000000">
              <w:rPr>
                <w:sz w:val="20"/>
                <w:szCs w:val="20"/>
                <w:rtl w:val="0"/>
              </w:rPr>
              <w:t xml:space="preserve">6</w:t>
            </w:r>
          </w:p>
        </w:tc>
      </w:tr>
      <w:tr>
        <w:trPr>
          <w:cantSplit w:val="0"/>
          <w:tblHeader w:val="0"/>
        </w:trPr>
        <w:tc>
          <w:tcPr>
            <w:tcBorders>
              <w:bottom w:color="000000" w:space="0" w:sz="4" w:val="single"/>
            </w:tcBorders>
            <w:shd w:fill="e2efd9" w:val="clear"/>
          </w:tcPr>
          <w:p w:rsidR="00000000" w:rsidDel="00000000" w:rsidP="00000000" w:rsidRDefault="00000000" w:rsidRPr="00000000" w14:paraId="00000109">
            <w:pPr>
              <w:spacing w:line="360" w:lineRule="auto"/>
              <w:jc w:val="center"/>
              <w:rPr>
                <w:sz w:val="20"/>
                <w:szCs w:val="20"/>
              </w:rPr>
            </w:pPr>
            <w:r w:rsidDel="00000000" w:rsidR="00000000" w:rsidRPr="00000000">
              <w:rPr>
                <w:sz w:val="20"/>
                <w:szCs w:val="20"/>
                <w:rtl w:val="0"/>
              </w:rPr>
              <w:t xml:space="preserve">Diploma non attinente al progetto</w:t>
            </w:r>
          </w:p>
        </w:tc>
        <w:tc>
          <w:tcPr>
            <w:tcBorders>
              <w:bottom w:color="000000" w:space="0" w:sz="4" w:val="single"/>
            </w:tcBorders>
            <w:shd w:fill="fff2cc" w:val="clear"/>
          </w:tcPr>
          <w:p w:rsidR="00000000" w:rsidDel="00000000" w:rsidP="00000000" w:rsidRDefault="00000000" w:rsidRPr="00000000" w14:paraId="0000010A">
            <w:pPr>
              <w:spacing w:line="360" w:lineRule="auto"/>
              <w:jc w:val="center"/>
              <w:rPr>
                <w:sz w:val="20"/>
                <w:szCs w:val="20"/>
              </w:rPr>
            </w:pPr>
            <w:r w:rsidDel="00000000" w:rsidR="00000000" w:rsidRPr="00000000">
              <w:rPr>
                <w:sz w:val="20"/>
                <w:szCs w:val="20"/>
                <w:rtl w:val="0"/>
              </w:rPr>
              <w:t xml:space="preserve">5</w:t>
            </w:r>
          </w:p>
        </w:tc>
      </w:tr>
      <w:tr>
        <w:trPr>
          <w:cantSplit w:val="0"/>
          <w:tblHeader w:val="0"/>
        </w:trPr>
        <w:tc>
          <w:tcPr>
            <w:shd w:fill="deeaf6" w:val="clear"/>
          </w:tcPr>
          <w:p w:rsidR="00000000" w:rsidDel="00000000" w:rsidP="00000000" w:rsidRDefault="00000000" w:rsidRPr="00000000" w14:paraId="0000010B">
            <w:pPr>
              <w:spacing w:line="360" w:lineRule="auto"/>
              <w:jc w:val="right"/>
              <w:rPr>
                <w:sz w:val="20"/>
                <w:szCs w:val="20"/>
              </w:rPr>
            </w:pPr>
            <w:r w:rsidDel="00000000" w:rsidR="00000000" w:rsidRPr="00000000">
              <w:rPr>
                <w:b w:val="1"/>
                <w:i w:val="1"/>
                <w:sz w:val="20"/>
                <w:szCs w:val="20"/>
                <w:rtl w:val="0"/>
              </w:rPr>
              <w:t xml:space="preserve">PUNTEGGIO MAX ASSEGNABILE 8 PUNTI</w:t>
            </w:r>
            <w:r w:rsidDel="00000000" w:rsidR="00000000" w:rsidRPr="00000000">
              <w:rPr>
                <w:rtl w:val="0"/>
              </w:rPr>
            </w:r>
          </w:p>
        </w:tc>
        <w:tc>
          <w:tcPr>
            <w:shd w:fill="deeaf6" w:val="clear"/>
          </w:tcPr>
          <w:p w:rsidR="00000000" w:rsidDel="00000000" w:rsidP="00000000" w:rsidRDefault="00000000" w:rsidRPr="00000000" w14:paraId="0000010C">
            <w:pPr>
              <w:spacing w:line="360" w:lineRule="auto"/>
              <w:rPr>
                <w:sz w:val="20"/>
                <w:szCs w:val="20"/>
              </w:rPr>
            </w:pPr>
            <w:r w:rsidDel="00000000" w:rsidR="00000000" w:rsidRPr="00000000">
              <w:rPr>
                <w:rtl w:val="0"/>
              </w:rPr>
            </w:r>
          </w:p>
        </w:tc>
      </w:tr>
      <w:tr>
        <w:trPr>
          <w:cantSplit w:val="0"/>
          <w:tblHeader w:val="0"/>
        </w:trPr>
        <w:tc>
          <w:tcPr>
            <w:gridSpan w:val="2"/>
            <w:shd w:fill="d5dce4" w:val="clear"/>
          </w:tcPr>
          <w:p w:rsidR="00000000" w:rsidDel="00000000" w:rsidP="00000000" w:rsidRDefault="00000000" w:rsidRPr="00000000" w14:paraId="0000010D">
            <w:pPr>
              <w:spacing w:line="360" w:lineRule="auto"/>
              <w:jc w:val="center"/>
              <w:rPr>
                <w:color w:val="c00000"/>
                <w:sz w:val="20"/>
                <w:szCs w:val="20"/>
              </w:rPr>
            </w:pPr>
            <w:r w:rsidDel="00000000" w:rsidR="00000000" w:rsidRPr="00000000">
              <w:rPr>
                <w:b w:val="1"/>
                <w:color w:val="c00000"/>
                <w:sz w:val="20"/>
                <w:szCs w:val="20"/>
                <w:rtl w:val="0"/>
              </w:rPr>
              <w:t xml:space="preserve">TITOLI PROFESSIONALI</w:t>
            </w: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10F">
            <w:pPr>
              <w:widowControl w:val="0"/>
              <w:spacing w:line="360" w:lineRule="auto"/>
              <w:jc w:val="center"/>
              <w:rPr>
                <w:i w:val="1"/>
                <w:sz w:val="20"/>
                <w:szCs w:val="20"/>
              </w:rPr>
            </w:pPr>
            <w:r w:rsidDel="00000000" w:rsidR="00000000" w:rsidRPr="00000000">
              <w:rPr>
                <w:i w:val="1"/>
                <w:sz w:val="20"/>
                <w:szCs w:val="20"/>
                <w:rtl w:val="0"/>
              </w:rPr>
              <w:t xml:space="preserve">Titoli professionali sono quelli rilasciati da Enti pubblici o Enti accreditati (valutare solo il titolo più elevato). Verrà valutato max un titolo professionale per ogni box.</w:t>
            </w:r>
          </w:p>
        </w:tc>
      </w:tr>
      <w:tr>
        <w:trPr>
          <w:cantSplit w:val="0"/>
          <w:tblHeader w:val="0"/>
        </w:trPr>
        <w:tc>
          <w:tcPr>
            <w:tcBorders>
              <w:bottom w:color="000000" w:space="0" w:sz="4" w:val="single"/>
            </w:tcBorders>
            <w:shd w:fill="70ad47" w:val="clear"/>
          </w:tcPr>
          <w:p w:rsidR="00000000" w:rsidDel="00000000" w:rsidP="00000000" w:rsidRDefault="00000000" w:rsidRPr="00000000" w14:paraId="00000111">
            <w:pPr>
              <w:spacing w:line="360" w:lineRule="auto"/>
              <w:jc w:val="center"/>
              <w:rPr>
                <w:b w:val="1"/>
                <w:sz w:val="20"/>
                <w:szCs w:val="20"/>
              </w:rPr>
            </w:pPr>
            <w:r w:rsidDel="00000000" w:rsidR="00000000" w:rsidRPr="00000000">
              <w:rPr>
                <w:b w:val="1"/>
                <w:sz w:val="20"/>
                <w:szCs w:val="20"/>
                <w:rtl w:val="0"/>
              </w:rPr>
              <w:t xml:space="preserve">ITEM</w:t>
            </w:r>
          </w:p>
        </w:tc>
        <w:tc>
          <w:tcPr>
            <w:tcBorders>
              <w:bottom w:color="000000" w:space="0" w:sz="4" w:val="single"/>
            </w:tcBorders>
            <w:shd w:fill="ffc000" w:val="clear"/>
          </w:tcPr>
          <w:p w:rsidR="00000000" w:rsidDel="00000000" w:rsidP="00000000" w:rsidRDefault="00000000" w:rsidRPr="00000000" w14:paraId="00000112">
            <w:pPr>
              <w:spacing w:line="360" w:lineRule="auto"/>
              <w:jc w:val="center"/>
              <w:rPr>
                <w:b w:val="1"/>
                <w:sz w:val="20"/>
                <w:szCs w:val="20"/>
                <w:u w:val="single"/>
              </w:rPr>
            </w:pPr>
            <w:r w:rsidDel="00000000" w:rsidR="00000000" w:rsidRPr="00000000">
              <w:rPr>
                <w:b w:val="1"/>
                <w:i w:val="1"/>
                <w:sz w:val="20"/>
                <w:szCs w:val="20"/>
                <w:u w:val="single"/>
                <w:rtl w:val="0"/>
              </w:rPr>
              <w:t xml:space="preserve">PUNTI</w:t>
            </w:r>
            <w:r w:rsidDel="00000000" w:rsidR="00000000" w:rsidRPr="00000000">
              <w:rPr>
                <w:rtl w:val="0"/>
              </w:rPr>
            </w:r>
          </w:p>
        </w:tc>
      </w:tr>
      <w:tr>
        <w:trPr>
          <w:cantSplit w:val="0"/>
          <w:tblHeader w:val="0"/>
        </w:trPr>
        <w:tc>
          <w:tcPr>
            <w:shd w:fill="e2efd9" w:val="clear"/>
          </w:tcPr>
          <w:p w:rsidR="00000000" w:rsidDel="00000000" w:rsidP="00000000" w:rsidRDefault="00000000" w:rsidRPr="00000000" w14:paraId="00000113">
            <w:pPr>
              <w:spacing w:line="360" w:lineRule="auto"/>
              <w:jc w:val="center"/>
              <w:rPr>
                <w:sz w:val="20"/>
                <w:szCs w:val="20"/>
              </w:rPr>
            </w:pPr>
            <w:r w:rsidDel="00000000" w:rsidR="00000000" w:rsidRPr="00000000">
              <w:rPr>
                <w:sz w:val="20"/>
                <w:szCs w:val="20"/>
                <w:rtl w:val="0"/>
              </w:rPr>
              <w:t xml:space="preserve">Attinente al progetto</w:t>
            </w:r>
          </w:p>
        </w:tc>
        <w:tc>
          <w:tcPr>
            <w:shd w:fill="fff2cc" w:val="clear"/>
          </w:tcPr>
          <w:p w:rsidR="00000000" w:rsidDel="00000000" w:rsidP="00000000" w:rsidRDefault="00000000" w:rsidRPr="00000000" w14:paraId="00000114">
            <w:pPr>
              <w:spacing w:line="360" w:lineRule="auto"/>
              <w:jc w:val="center"/>
              <w:rPr>
                <w:sz w:val="20"/>
                <w:szCs w:val="20"/>
              </w:rPr>
            </w:pPr>
            <w:r w:rsidDel="00000000" w:rsidR="00000000" w:rsidRPr="00000000">
              <w:rPr>
                <w:sz w:val="20"/>
                <w:szCs w:val="20"/>
                <w:rtl w:val="0"/>
              </w:rPr>
              <w:t xml:space="preserve">4</w:t>
            </w:r>
          </w:p>
        </w:tc>
      </w:tr>
      <w:tr>
        <w:trPr>
          <w:cantSplit w:val="0"/>
          <w:tblHeader w:val="0"/>
        </w:trPr>
        <w:tc>
          <w:tcPr>
            <w:shd w:fill="e2efd9" w:val="clear"/>
          </w:tcPr>
          <w:p w:rsidR="00000000" w:rsidDel="00000000" w:rsidP="00000000" w:rsidRDefault="00000000" w:rsidRPr="00000000" w14:paraId="00000115">
            <w:pPr>
              <w:spacing w:line="360" w:lineRule="auto"/>
              <w:jc w:val="center"/>
              <w:rPr>
                <w:sz w:val="20"/>
                <w:szCs w:val="20"/>
              </w:rPr>
            </w:pPr>
            <w:r w:rsidDel="00000000" w:rsidR="00000000" w:rsidRPr="00000000">
              <w:rPr>
                <w:sz w:val="20"/>
                <w:szCs w:val="20"/>
                <w:rtl w:val="0"/>
              </w:rPr>
              <w:t xml:space="preserve">Non attinente al progetto</w:t>
            </w:r>
          </w:p>
        </w:tc>
        <w:tc>
          <w:tcPr>
            <w:shd w:fill="fff2cc" w:val="clear"/>
          </w:tcPr>
          <w:p w:rsidR="00000000" w:rsidDel="00000000" w:rsidP="00000000" w:rsidRDefault="00000000" w:rsidRPr="00000000" w14:paraId="00000116">
            <w:pPr>
              <w:spacing w:line="360" w:lineRule="auto"/>
              <w:jc w:val="center"/>
              <w:rPr>
                <w:sz w:val="20"/>
                <w:szCs w:val="20"/>
              </w:rPr>
            </w:pPr>
            <w:r w:rsidDel="00000000" w:rsidR="00000000" w:rsidRPr="00000000">
              <w:rPr>
                <w:sz w:val="20"/>
                <w:szCs w:val="20"/>
                <w:rtl w:val="0"/>
              </w:rPr>
              <w:t xml:space="preserve">2</w:t>
            </w:r>
          </w:p>
        </w:tc>
      </w:tr>
      <w:tr>
        <w:trPr>
          <w:cantSplit w:val="0"/>
          <w:tblHeader w:val="0"/>
        </w:trPr>
        <w:tc>
          <w:tcPr>
            <w:tcBorders>
              <w:bottom w:color="000000" w:space="0" w:sz="4" w:val="single"/>
            </w:tcBorders>
            <w:shd w:fill="e2efd9" w:val="clear"/>
          </w:tcPr>
          <w:p w:rsidR="00000000" w:rsidDel="00000000" w:rsidP="00000000" w:rsidRDefault="00000000" w:rsidRPr="00000000" w14:paraId="00000117">
            <w:pPr>
              <w:spacing w:line="360" w:lineRule="auto"/>
              <w:jc w:val="center"/>
              <w:rPr>
                <w:sz w:val="20"/>
                <w:szCs w:val="20"/>
              </w:rPr>
            </w:pPr>
            <w:r w:rsidDel="00000000" w:rsidR="00000000" w:rsidRPr="00000000">
              <w:rPr>
                <w:sz w:val="20"/>
                <w:szCs w:val="20"/>
                <w:rtl w:val="0"/>
              </w:rPr>
              <w:t xml:space="preserve">Non terminato</w:t>
            </w:r>
          </w:p>
        </w:tc>
        <w:tc>
          <w:tcPr>
            <w:tcBorders>
              <w:bottom w:color="000000" w:space="0" w:sz="4" w:val="single"/>
            </w:tcBorders>
            <w:shd w:fill="fff2cc" w:val="clear"/>
          </w:tcPr>
          <w:p w:rsidR="00000000" w:rsidDel="00000000" w:rsidP="00000000" w:rsidRDefault="00000000" w:rsidRPr="00000000" w14:paraId="00000118">
            <w:pPr>
              <w:spacing w:line="360" w:lineRule="auto"/>
              <w:jc w:val="center"/>
              <w:rPr>
                <w:sz w:val="20"/>
                <w:szCs w:val="20"/>
              </w:rPr>
            </w:pPr>
            <w:r w:rsidDel="00000000" w:rsidR="00000000" w:rsidRPr="00000000">
              <w:rPr>
                <w:sz w:val="20"/>
                <w:szCs w:val="20"/>
                <w:rtl w:val="0"/>
              </w:rPr>
              <w:t xml:space="preserve">1</w:t>
            </w:r>
          </w:p>
        </w:tc>
      </w:tr>
      <w:tr>
        <w:trPr>
          <w:cantSplit w:val="0"/>
          <w:tblHeader w:val="0"/>
        </w:trPr>
        <w:tc>
          <w:tcPr>
            <w:shd w:fill="deeaf6" w:val="clear"/>
          </w:tcPr>
          <w:p w:rsidR="00000000" w:rsidDel="00000000" w:rsidP="00000000" w:rsidRDefault="00000000" w:rsidRPr="00000000" w14:paraId="00000119">
            <w:pPr>
              <w:spacing w:line="360" w:lineRule="auto"/>
              <w:jc w:val="right"/>
              <w:rPr>
                <w:b w:val="1"/>
                <w:i w:val="1"/>
                <w:sz w:val="20"/>
                <w:szCs w:val="20"/>
              </w:rPr>
            </w:pPr>
            <w:r w:rsidDel="00000000" w:rsidR="00000000" w:rsidRPr="00000000">
              <w:rPr>
                <w:b w:val="1"/>
                <w:i w:val="1"/>
                <w:sz w:val="20"/>
                <w:szCs w:val="20"/>
                <w:rtl w:val="0"/>
              </w:rPr>
              <w:t xml:space="preserve">PUNTEGGIO MAX ASSEGNABILE 4 PUNTI</w:t>
            </w:r>
          </w:p>
        </w:tc>
        <w:tc>
          <w:tcPr>
            <w:shd w:fill="deeaf6" w:val="clear"/>
          </w:tcPr>
          <w:p w:rsidR="00000000" w:rsidDel="00000000" w:rsidP="00000000" w:rsidRDefault="00000000" w:rsidRPr="00000000" w14:paraId="0000011A">
            <w:pPr>
              <w:spacing w:line="360" w:lineRule="auto"/>
              <w:rPr>
                <w:sz w:val="20"/>
                <w:szCs w:val="20"/>
              </w:rPr>
            </w:pPr>
            <w:r w:rsidDel="00000000" w:rsidR="00000000" w:rsidRPr="00000000">
              <w:rPr>
                <w:rtl w:val="0"/>
              </w:rPr>
            </w:r>
          </w:p>
        </w:tc>
      </w:tr>
      <w:tr>
        <w:trPr>
          <w:cantSplit w:val="0"/>
          <w:tblHeader w:val="0"/>
        </w:trPr>
        <w:tc>
          <w:tcPr>
            <w:gridSpan w:val="2"/>
            <w:shd w:fill="d5dce4" w:val="clear"/>
          </w:tcPr>
          <w:p w:rsidR="00000000" w:rsidDel="00000000" w:rsidP="00000000" w:rsidRDefault="00000000" w:rsidRPr="00000000" w14:paraId="0000011B">
            <w:pPr>
              <w:tabs>
                <w:tab w:val="center" w:pos="3450"/>
                <w:tab w:val="left" w:pos="5693"/>
              </w:tabs>
              <w:spacing w:line="360" w:lineRule="auto"/>
              <w:rPr>
                <w:b w:val="1"/>
                <w:color w:val="c00000"/>
              </w:rPr>
            </w:pPr>
            <w:r w:rsidDel="00000000" w:rsidR="00000000" w:rsidRPr="00000000">
              <w:rPr>
                <w:b w:val="1"/>
                <w:color w:val="c00000"/>
                <w:sz w:val="20"/>
                <w:szCs w:val="20"/>
                <w:rtl w:val="0"/>
              </w:rPr>
              <w:tab/>
            </w:r>
            <w:r w:rsidDel="00000000" w:rsidR="00000000" w:rsidRPr="00000000">
              <w:rPr>
                <w:b w:val="1"/>
                <w:color w:val="c00000"/>
                <w:rtl w:val="0"/>
              </w:rPr>
              <w:t xml:space="preserve">ALTRE CONOSCENZE</w:t>
              <w:tab/>
            </w:r>
          </w:p>
        </w:tc>
      </w:tr>
      <w:tr>
        <w:trPr>
          <w:cantSplit w:val="0"/>
          <w:tblHeader w:val="0"/>
        </w:trPr>
        <w:tc>
          <w:tcPr>
            <w:gridSpan w:val="2"/>
            <w:shd w:fill="ffffff" w:val="clear"/>
          </w:tcPr>
          <w:p w:rsidR="00000000" w:rsidDel="00000000" w:rsidP="00000000" w:rsidRDefault="00000000" w:rsidRPr="00000000" w14:paraId="0000011D">
            <w:pPr>
              <w:tabs>
                <w:tab w:val="center" w:pos="3450"/>
                <w:tab w:val="left" w:pos="5693"/>
              </w:tabs>
              <w:spacing w:line="360" w:lineRule="auto"/>
              <w:jc w:val="center"/>
              <w:rPr>
                <w:i w:val="1"/>
                <w:sz w:val="20"/>
                <w:szCs w:val="20"/>
              </w:rPr>
            </w:pPr>
            <w:r w:rsidDel="00000000" w:rsidR="00000000" w:rsidRPr="00000000">
              <w:rPr>
                <w:i w:val="1"/>
                <w:sz w:val="20"/>
                <w:szCs w:val="20"/>
                <w:rtl w:val="0"/>
              </w:rPr>
              <w:t xml:space="preserve">Si valutano le conoscenze dichiarate e/o certificate riportate dal giovane </w:t>
            </w:r>
            <w:r w:rsidDel="00000000" w:rsidR="00000000" w:rsidRPr="00000000">
              <w:rPr>
                <w:i w:val="1"/>
                <w:sz w:val="16"/>
                <w:szCs w:val="16"/>
                <w:rtl w:val="0"/>
              </w:rPr>
              <w:t xml:space="preserve">(es. specializzazioni universitarie, master, conoscenza di una lingua straniera, conoscenza del computer). </w:t>
            </w:r>
            <w:r w:rsidDel="00000000" w:rsidR="00000000" w:rsidRPr="00000000">
              <w:rPr>
                <w:rtl w:val="0"/>
              </w:rPr>
            </w:r>
          </w:p>
          <w:p w:rsidR="00000000" w:rsidDel="00000000" w:rsidP="00000000" w:rsidRDefault="00000000" w:rsidRPr="00000000" w14:paraId="0000011E">
            <w:pPr>
              <w:tabs>
                <w:tab w:val="center" w:pos="3450"/>
                <w:tab w:val="left" w:pos="5693"/>
              </w:tabs>
              <w:spacing w:line="360" w:lineRule="auto"/>
              <w:jc w:val="center"/>
              <w:rPr>
                <w:i w:val="1"/>
                <w:sz w:val="20"/>
                <w:szCs w:val="20"/>
              </w:rPr>
            </w:pPr>
            <w:r w:rsidDel="00000000" w:rsidR="00000000" w:rsidRPr="00000000">
              <w:rPr>
                <w:i w:val="1"/>
                <w:sz w:val="20"/>
                <w:szCs w:val="20"/>
                <w:rtl w:val="0"/>
              </w:rPr>
              <w:t xml:space="preserve">Per ogni conoscenza riportata è attribuito 1 punto fino ad un massimo di 4 punti</w:t>
            </w:r>
          </w:p>
        </w:tc>
      </w:tr>
      <w:tr>
        <w:trPr>
          <w:cantSplit w:val="0"/>
          <w:tblHeader w:val="0"/>
        </w:trPr>
        <w:tc>
          <w:tcPr>
            <w:shd w:fill="70ad47" w:val="clear"/>
          </w:tcPr>
          <w:p w:rsidR="00000000" w:rsidDel="00000000" w:rsidP="00000000" w:rsidRDefault="00000000" w:rsidRPr="00000000" w14:paraId="00000120">
            <w:pPr>
              <w:spacing w:line="360" w:lineRule="auto"/>
              <w:jc w:val="center"/>
              <w:rPr>
                <w:b w:val="1"/>
                <w:sz w:val="20"/>
                <w:szCs w:val="20"/>
              </w:rPr>
            </w:pPr>
            <w:r w:rsidDel="00000000" w:rsidR="00000000" w:rsidRPr="00000000">
              <w:rPr>
                <w:b w:val="1"/>
                <w:sz w:val="20"/>
                <w:szCs w:val="20"/>
                <w:rtl w:val="0"/>
              </w:rPr>
              <w:t xml:space="preserve">ITEM</w:t>
            </w:r>
          </w:p>
        </w:tc>
        <w:tc>
          <w:tcPr>
            <w:shd w:fill="ffc000" w:val="clear"/>
          </w:tcPr>
          <w:p w:rsidR="00000000" w:rsidDel="00000000" w:rsidP="00000000" w:rsidRDefault="00000000" w:rsidRPr="00000000" w14:paraId="00000121">
            <w:pPr>
              <w:spacing w:line="360" w:lineRule="auto"/>
              <w:jc w:val="center"/>
              <w:rPr>
                <w:b w:val="1"/>
                <w:sz w:val="20"/>
                <w:szCs w:val="20"/>
                <w:u w:val="single"/>
              </w:rPr>
            </w:pPr>
            <w:r w:rsidDel="00000000" w:rsidR="00000000" w:rsidRPr="00000000">
              <w:rPr>
                <w:b w:val="1"/>
                <w:i w:val="1"/>
                <w:sz w:val="20"/>
                <w:szCs w:val="20"/>
                <w:u w:val="single"/>
                <w:rtl w:val="0"/>
              </w:rPr>
              <w:t xml:space="preserve">PUNTI</w:t>
            </w:r>
            <w:r w:rsidDel="00000000" w:rsidR="00000000" w:rsidRPr="00000000">
              <w:rPr>
                <w:rtl w:val="0"/>
              </w:rPr>
            </w:r>
          </w:p>
        </w:tc>
      </w:tr>
      <w:tr>
        <w:trPr>
          <w:cantSplit w:val="0"/>
          <w:tblHeader w:val="0"/>
        </w:trPr>
        <w:tc>
          <w:tcPr>
            <w:tcBorders>
              <w:bottom w:color="000000" w:space="0" w:sz="4" w:val="single"/>
            </w:tcBorders>
            <w:shd w:fill="e2efd9" w:val="clear"/>
          </w:tcPr>
          <w:p w:rsidR="00000000" w:rsidDel="00000000" w:rsidP="00000000" w:rsidRDefault="00000000" w:rsidRPr="00000000" w14:paraId="00000122">
            <w:pPr>
              <w:spacing w:line="360" w:lineRule="auto"/>
              <w:jc w:val="center"/>
              <w:rPr>
                <w:b w:val="1"/>
                <w:i w:val="1"/>
                <w:sz w:val="20"/>
                <w:szCs w:val="20"/>
              </w:rPr>
            </w:pPr>
            <w:r w:rsidDel="00000000" w:rsidR="00000000" w:rsidRPr="00000000">
              <w:rPr>
                <w:sz w:val="20"/>
                <w:szCs w:val="20"/>
                <w:rtl w:val="0"/>
              </w:rPr>
              <w:t xml:space="preserve">Attestato o autocertificati</w:t>
            </w:r>
            <w:r w:rsidDel="00000000" w:rsidR="00000000" w:rsidRPr="00000000">
              <w:rPr>
                <w:rtl w:val="0"/>
              </w:rPr>
            </w:r>
          </w:p>
        </w:tc>
        <w:tc>
          <w:tcPr>
            <w:tcBorders>
              <w:bottom w:color="000000" w:space="0" w:sz="4" w:val="single"/>
            </w:tcBorders>
            <w:shd w:fill="fff2cc" w:val="clear"/>
          </w:tcPr>
          <w:p w:rsidR="00000000" w:rsidDel="00000000" w:rsidP="00000000" w:rsidRDefault="00000000" w:rsidRPr="00000000" w14:paraId="00000123">
            <w:pPr>
              <w:jc w:val="center"/>
              <w:rPr>
                <w:sz w:val="20"/>
                <w:szCs w:val="20"/>
              </w:rPr>
            </w:pPr>
            <w:r w:rsidDel="00000000" w:rsidR="00000000" w:rsidRPr="00000000">
              <w:rPr>
                <w:sz w:val="20"/>
                <w:szCs w:val="20"/>
                <w:rtl w:val="0"/>
              </w:rPr>
              <w:t xml:space="preserve">1 punto/</w:t>
            </w:r>
          </w:p>
          <w:p w:rsidR="00000000" w:rsidDel="00000000" w:rsidP="00000000" w:rsidRDefault="00000000" w:rsidRPr="00000000" w14:paraId="00000124">
            <w:pPr>
              <w:jc w:val="center"/>
              <w:rPr>
                <w:sz w:val="20"/>
                <w:szCs w:val="20"/>
              </w:rPr>
            </w:pPr>
            <w:r w:rsidDel="00000000" w:rsidR="00000000" w:rsidRPr="00000000">
              <w:rPr>
                <w:sz w:val="20"/>
                <w:szCs w:val="20"/>
                <w:rtl w:val="0"/>
              </w:rPr>
              <w:t xml:space="preserve">conoscenza</w:t>
            </w:r>
          </w:p>
        </w:tc>
      </w:tr>
      <w:tr>
        <w:trPr>
          <w:cantSplit w:val="0"/>
          <w:tblHeader w:val="0"/>
        </w:trPr>
        <w:tc>
          <w:tcPr>
            <w:shd w:fill="deeaf6" w:val="clear"/>
          </w:tcPr>
          <w:p w:rsidR="00000000" w:rsidDel="00000000" w:rsidP="00000000" w:rsidRDefault="00000000" w:rsidRPr="00000000" w14:paraId="00000125">
            <w:pPr>
              <w:spacing w:line="360" w:lineRule="auto"/>
              <w:jc w:val="right"/>
              <w:rPr>
                <w:sz w:val="20"/>
                <w:szCs w:val="20"/>
              </w:rPr>
            </w:pPr>
            <w:r w:rsidDel="00000000" w:rsidR="00000000" w:rsidRPr="00000000">
              <w:rPr>
                <w:b w:val="1"/>
                <w:i w:val="1"/>
                <w:sz w:val="20"/>
                <w:szCs w:val="20"/>
                <w:rtl w:val="0"/>
              </w:rPr>
              <w:t xml:space="preserve">PUNTEGGIO MAX ASSEGNABILE 4 PUNTI</w:t>
            </w:r>
            <w:r w:rsidDel="00000000" w:rsidR="00000000" w:rsidRPr="00000000">
              <w:rPr>
                <w:rtl w:val="0"/>
              </w:rPr>
            </w:r>
          </w:p>
        </w:tc>
        <w:tc>
          <w:tcPr>
            <w:shd w:fill="deeaf6" w:val="clear"/>
          </w:tcPr>
          <w:p w:rsidR="00000000" w:rsidDel="00000000" w:rsidP="00000000" w:rsidRDefault="00000000" w:rsidRPr="00000000" w14:paraId="00000126">
            <w:pPr>
              <w:jc w:val="center"/>
              <w:rPr>
                <w:sz w:val="20"/>
                <w:szCs w:val="20"/>
              </w:rPr>
            </w:pPr>
            <w:r w:rsidDel="00000000" w:rsidR="00000000" w:rsidRPr="00000000">
              <w:rPr>
                <w:rtl w:val="0"/>
              </w:rPr>
            </w:r>
          </w:p>
        </w:tc>
      </w:tr>
    </w:tbl>
    <w:p w:rsidR="00000000" w:rsidDel="00000000" w:rsidP="00000000" w:rsidRDefault="00000000" w:rsidRPr="00000000" w14:paraId="00000127">
      <w:pPr>
        <w:pBdr>
          <w:top w:color="000000" w:space="1" w:sz="4" w:val="single"/>
          <w:left w:color="000000" w:space="4" w:sz="4" w:val="single"/>
          <w:bottom w:color="000000" w:space="1" w:sz="4" w:val="single"/>
          <w:right w:color="000000" w:space="4" w:sz="4" w:val="single"/>
        </w:pBdr>
        <w:jc w:val="center"/>
        <w:rPr>
          <w:b w:val="1"/>
          <w:u w:val="single"/>
        </w:rPr>
      </w:pPr>
      <w:r w:rsidDel="00000000" w:rsidR="00000000" w:rsidRPr="00000000">
        <w:rPr>
          <w:rtl w:val="0"/>
        </w:rPr>
      </w:r>
    </w:p>
    <w:p w:rsidR="00000000" w:rsidDel="00000000" w:rsidP="00000000" w:rsidRDefault="00000000" w:rsidRPr="00000000" w14:paraId="00000128">
      <w:pPr>
        <w:pBdr>
          <w:top w:color="000000" w:space="1" w:sz="4" w:val="single"/>
          <w:left w:color="000000" w:space="4" w:sz="4" w:val="single"/>
          <w:bottom w:color="000000" w:space="1" w:sz="4" w:val="single"/>
          <w:right w:color="000000" w:space="4" w:sz="4" w:val="single"/>
        </w:pBdr>
        <w:spacing w:line="360" w:lineRule="auto"/>
        <w:jc w:val="center"/>
        <w:rPr>
          <w:b w:val="1"/>
          <w:u w:val="single"/>
        </w:rPr>
      </w:pPr>
      <w:r w:rsidDel="00000000" w:rsidR="00000000" w:rsidRPr="00000000">
        <w:rPr>
          <w:b w:val="1"/>
          <w:u w:val="single"/>
          <w:rtl w:val="0"/>
        </w:rPr>
        <w:t xml:space="preserve">C. VALUTAZIONE COLLOQUIO</w:t>
      </w:r>
    </w:p>
    <w:p w:rsidR="00000000" w:rsidDel="00000000" w:rsidP="00000000" w:rsidRDefault="00000000" w:rsidRPr="00000000" w14:paraId="00000129">
      <w:pPr>
        <w:pBdr>
          <w:top w:color="000000" w:space="1" w:sz="4" w:val="single"/>
          <w:left w:color="000000" w:space="4" w:sz="4" w:val="single"/>
          <w:bottom w:color="000000" w:space="1" w:sz="4" w:val="single"/>
          <w:right w:color="000000" w:space="4" w:sz="4" w:val="single"/>
        </w:pBdr>
        <w:spacing w:line="360" w:lineRule="auto"/>
        <w:jc w:val="center"/>
        <w:rPr>
          <w:sz w:val="20"/>
          <w:szCs w:val="20"/>
        </w:rPr>
      </w:pPr>
      <w:r w:rsidDel="00000000" w:rsidR="00000000" w:rsidRPr="00000000">
        <w:rPr>
          <w:sz w:val="20"/>
          <w:szCs w:val="20"/>
          <w:rtl w:val="0"/>
        </w:rPr>
        <w:t xml:space="preserve">Punteggio max assegnabile al punto C: 60 punti</w:t>
      </w:r>
    </w:p>
    <w:p w:rsidR="00000000" w:rsidDel="00000000" w:rsidP="00000000" w:rsidRDefault="00000000" w:rsidRPr="00000000" w14:paraId="0000012A">
      <w:pPr>
        <w:pBdr>
          <w:top w:color="000000" w:space="1" w:sz="4" w:val="single"/>
          <w:left w:color="000000" w:space="4" w:sz="4" w:val="single"/>
          <w:bottom w:color="000000" w:space="1" w:sz="4" w:val="single"/>
          <w:right w:color="000000" w:space="4" w:sz="4" w:val="single"/>
        </w:pBdr>
        <w:rPr>
          <w:sz w:val="20"/>
          <w:szCs w:val="20"/>
        </w:rPr>
      </w:pPr>
      <w:r w:rsidDel="00000000" w:rsidR="00000000" w:rsidRPr="00000000">
        <w:rPr>
          <w:rtl w:val="0"/>
        </w:rPr>
      </w:r>
    </w:p>
    <w:p w:rsidR="00000000" w:rsidDel="00000000" w:rsidP="00000000" w:rsidRDefault="00000000" w:rsidRPr="00000000" w14:paraId="0000012B">
      <w:pPr>
        <w:pBdr>
          <w:top w:color="000000" w:space="1" w:sz="4" w:val="single"/>
          <w:left w:color="000000" w:space="4" w:sz="4" w:val="single"/>
          <w:bottom w:color="000000" w:space="1" w:sz="4" w:val="single"/>
          <w:right w:color="000000" w:space="4" w:sz="4" w:val="single"/>
        </w:pBdr>
        <w:spacing w:line="360" w:lineRule="auto"/>
        <w:rPr>
          <w:sz w:val="20"/>
          <w:szCs w:val="20"/>
        </w:rPr>
      </w:pPr>
      <w:r w:rsidDel="00000000" w:rsidR="00000000" w:rsidRPr="00000000">
        <w:rPr>
          <w:sz w:val="20"/>
          <w:szCs w:val="20"/>
          <w:u w:val="single"/>
          <w:rtl w:val="0"/>
        </w:rPr>
        <w:t xml:space="preserve">Prove individuali</w:t>
      </w:r>
      <w:r w:rsidDel="00000000" w:rsidR="00000000" w:rsidRPr="00000000">
        <w:rPr>
          <w:sz w:val="20"/>
          <w:szCs w:val="20"/>
          <w:rtl w:val="0"/>
        </w:rPr>
        <w:t xml:space="preserve">: </w:t>
      </w:r>
    </w:p>
    <w:p w:rsidR="00000000" w:rsidDel="00000000" w:rsidP="00000000" w:rsidRDefault="00000000" w:rsidRPr="00000000" w14:paraId="0000012C">
      <w:pPr>
        <w:numPr>
          <w:ilvl w:val="0"/>
          <w:numId w:val="6"/>
        </w:numPr>
        <w:pBdr>
          <w:top w:color="000000" w:space="1" w:sz="4" w:val="single"/>
          <w:left w:color="000000" w:space="4" w:sz="4" w:val="single"/>
          <w:bottom w:color="000000" w:space="1" w:sz="4" w:val="single"/>
          <w:right w:color="000000" w:space="4" w:sz="4" w:val="single"/>
          <w:between w:color="000000" w:space="0" w:sz="0" w:val="none"/>
        </w:pBdr>
        <w:spacing w:line="360" w:lineRule="auto"/>
        <w:ind w:left="360" w:hanging="360"/>
        <w:rPr>
          <w:sz w:val="20"/>
          <w:szCs w:val="20"/>
        </w:rPr>
      </w:pPr>
      <w:r w:rsidDel="00000000" w:rsidR="00000000" w:rsidRPr="00000000">
        <w:rPr>
          <w:sz w:val="20"/>
          <w:szCs w:val="20"/>
          <w:rtl w:val="0"/>
        </w:rPr>
        <w:t xml:space="preserve">Test psico-attitudinale </w:t>
      </w:r>
    </w:p>
    <w:p w:rsidR="00000000" w:rsidDel="00000000" w:rsidP="00000000" w:rsidRDefault="00000000" w:rsidRPr="00000000" w14:paraId="0000012D">
      <w:pPr>
        <w:numPr>
          <w:ilvl w:val="0"/>
          <w:numId w:val="6"/>
        </w:numPr>
        <w:pBdr>
          <w:top w:color="000000" w:space="1" w:sz="4" w:val="single"/>
          <w:left w:color="000000" w:space="4" w:sz="4" w:val="single"/>
          <w:bottom w:color="000000" w:space="1" w:sz="4" w:val="single"/>
          <w:right w:color="000000" w:space="4" w:sz="4" w:val="single"/>
          <w:between w:color="000000" w:space="0" w:sz="0" w:val="none"/>
        </w:pBdr>
        <w:spacing w:line="360" w:lineRule="auto"/>
        <w:ind w:left="360" w:hanging="360"/>
        <w:rPr>
          <w:sz w:val="20"/>
          <w:szCs w:val="20"/>
        </w:rPr>
      </w:pPr>
      <w:r w:rsidDel="00000000" w:rsidR="00000000" w:rsidRPr="00000000">
        <w:rPr>
          <w:sz w:val="20"/>
          <w:szCs w:val="20"/>
          <w:rtl w:val="0"/>
        </w:rPr>
        <w:t xml:space="preserve">Test strutturato con domande sul progetto </w:t>
      </w:r>
    </w:p>
    <w:p w:rsidR="00000000" w:rsidDel="00000000" w:rsidP="00000000" w:rsidRDefault="00000000" w:rsidRPr="00000000" w14:paraId="0000012E">
      <w:pPr>
        <w:numPr>
          <w:ilvl w:val="0"/>
          <w:numId w:val="6"/>
        </w:numPr>
        <w:pBdr>
          <w:top w:color="000000" w:space="1" w:sz="4" w:val="single"/>
          <w:left w:color="000000" w:space="4" w:sz="4" w:val="single"/>
          <w:bottom w:color="000000" w:space="1" w:sz="4" w:val="single"/>
          <w:right w:color="000000" w:space="4" w:sz="4" w:val="single"/>
          <w:between w:color="000000" w:space="0" w:sz="0" w:val="none"/>
        </w:pBdr>
        <w:spacing w:line="360" w:lineRule="auto"/>
        <w:ind w:left="360" w:hanging="360"/>
        <w:rPr>
          <w:sz w:val="20"/>
          <w:szCs w:val="20"/>
        </w:rPr>
      </w:pPr>
      <w:r w:rsidDel="00000000" w:rsidR="00000000" w:rsidRPr="00000000">
        <w:rPr>
          <w:sz w:val="20"/>
          <w:szCs w:val="20"/>
          <w:rtl w:val="0"/>
        </w:rPr>
        <w:t xml:space="preserve">Colloquio</w:t>
      </w:r>
    </w:p>
    <w:p w:rsidR="00000000" w:rsidDel="00000000" w:rsidP="00000000" w:rsidRDefault="00000000" w:rsidRPr="00000000" w14:paraId="0000012F">
      <w:pPr>
        <w:pBdr>
          <w:top w:color="000000" w:space="1" w:sz="4" w:val="single"/>
          <w:left w:color="000000" w:space="4" w:sz="4" w:val="single"/>
          <w:bottom w:color="000000" w:space="1" w:sz="4" w:val="single"/>
          <w:right w:color="000000" w:space="4" w:sz="4" w:val="single"/>
        </w:pBdr>
        <w:spacing w:line="360" w:lineRule="auto"/>
        <w:rPr>
          <w:sz w:val="20"/>
          <w:szCs w:val="20"/>
        </w:rPr>
      </w:pPr>
      <w:r w:rsidDel="00000000" w:rsidR="00000000" w:rsidRPr="00000000">
        <w:rPr>
          <w:sz w:val="20"/>
          <w:szCs w:val="20"/>
          <w:rtl w:val="0"/>
        </w:rPr>
        <w:t xml:space="preserve">Il colloquio verterà sui seguenti argomenti:</w:t>
      </w:r>
    </w:p>
    <w:p w:rsidR="00000000" w:rsidDel="00000000" w:rsidP="00000000" w:rsidRDefault="00000000" w:rsidRPr="00000000" w14:paraId="00000130">
      <w:pPr>
        <w:pBdr>
          <w:top w:color="000000" w:space="1" w:sz="4" w:val="single"/>
          <w:left w:color="000000" w:space="4" w:sz="4" w:val="single"/>
          <w:bottom w:color="000000" w:space="1" w:sz="4" w:val="single"/>
          <w:right w:color="000000" w:space="4" w:sz="4" w:val="single"/>
        </w:pBdr>
        <w:spacing w:line="360" w:lineRule="auto"/>
        <w:jc w:val="both"/>
        <w:rPr>
          <w:sz w:val="20"/>
          <w:szCs w:val="20"/>
        </w:rPr>
      </w:pPr>
      <w:r w:rsidDel="00000000" w:rsidR="00000000" w:rsidRPr="00000000">
        <w:rPr>
          <w:sz w:val="20"/>
          <w:szCs w:val="20"/>
          <w:rtl w:val="0"/>
        </w:rPr>
        <w:t xml:space="preserve">- Conoscenza del candidato, anche attraverso domande-stimolo ricavate dal test psico-attitudinale: personalità, interessi, hobby e passioni, motivazione, aspetto qualitativo delle esperienze pregresse; </w:t>
      </w:r>
    </w:p>
    <w:p w:rsidR="00000000" w:rsidDel="00000000" w:rsidP="00000000" w:rsidRDefault="00000000" w:rsidRPr="00000000" w14:paraId="00000131">
      <w:pPr>
        <w:pBdr>
          <w:top w:color="000000" w:space="1" w:sz="4" w:val="single"/>
          <w:left w:color="000000" w:space="4" w:sz="4" w:val="single"/>
          <w:bottom w:color="000000" w:space="1" w:sz="4" w:val="single"/>
          <w:right w:color="000000" w:space="4" w:sz="4" w:val="single"/>
        </w:pBdr>
        <w:spacing w:line="360" w:lineRule="auto"/>
        <w:rPr>
          <w:sz w:val="20"/>
          <w:szCs w:val="20"/>
        </w:rPr>
      </w:pPr>
      <w:r w:rsidDel="00000000" w:rsidR="00000000" w:rsidRPr="00000000">
        <w:rPr>
          <w:sz w:val="20"/>
          <w:szCs w:val="20"/>
          <w:rtl w:val="0"/>
        </w:rPr>
        <w:t xml:space="preserve">- Verifica della conoscenza del progetto e delle informazioni in possesso sull’esperienza di servizio civile;</w:t>
      </w:r>
    </w:p>
    <w:p w:rsidR="00000000" w:rsidDel="00000000" w:rsidP="00000000" w:rsidRDefault="00000000" w:rsidRPr="00000000" w14:paraId="00000132">
      <w:pPr>
        <w:pBdr>
          <w:top w:color="000000" w:space="1" w:sz="4" w:val="single"/>
          <w:left w:color="000000" w:space="4" w:sz="4" w:val="single"/>
          <w:bottom w:color="000000" w:space="1" w:sz="4" w:val="single"/>
          <w:right w:color="000000" w:space="4" w:sz="4" w:val="single"/>
        </w:pBdr>
        <w:spacing w:line="360" w:lineRule="auto"/>
        <w:jc w:val="both"/>
        <w:rPr>
          <w:sz w:val="20"/>
          <w:szCs w:val="20"/>
        </w:rPr>
      </w:pPr>
      <w:r w:rsidDel="00000000" w:rsidR="00000000" w:rsidRPr="00000000">
        <w:rPr>
          <w:sz w:val="20"/>
          <w:szCs w:val="20"/>
          <w:rtl w:val="0"/>
        </w:rPr>
        <w:t xml:space="preserve">In considerazione dell’emergenza epidemiologica da Covid-19 tuttora in corso, così come consentito dal Bando 2020 di selezione Servizio Civile Universale, alla scheda di valutazione accreditata presso il Ministero si apporta la seguente modifica: non sarà sostenuta la prova di gruppo “Test situazionale”. </w:t>
      </w:r>
    </w:p>
    <w:p w:rsidR="00000000" w:rsidDel="00000000" w:rsidP="00000000" w:rsidRDefault="00000000" w:rsidRPr="00000000" w14:paraId="00000133">
      <w:pPr>
        <w:pBdr>
          <w:top w:color="000000" w:space="1" w:sz="4" w:val="single"/>
          <w:left w:color="000000" w:space="4" w:sz="4" w:val="single"/>
          <w:bottom w:color="000000" w:space="1" w:sz="4" w:val="single"/>
          <w:right w:color="000000" w:space="4" w:sz="4" w:val="single"/>
        </w:pBdr>
        <w:spacing w:line="360" w:lineRule="auto"/>
        <w:jc w:val="both"/>
        <w:rPr>
          <w:sz w:val="20"/>
          <w:szCs w:val="20"/>
        </w:rPr>
      </w:pPr>
      <w:r w:rsidDel="00000000" w:rsidR="00000000" w:rsidRPr="00000000">
        <w:rPr>
          <w:sz w:val="20"/>
          <w:szCs w:val="20"/>
          <w:rtl w:val="0"/>
        </w:rPr>
        <w:t xml:space="preserve">L’iteam 7 “Grado di partecipazione all’attività di gruppo” della viene sostituito con due distinti indicatori: “Capacità di resilienza” e “capacità di proattività”, valutati attraverso mirate “domande-situazionali” che verranno poste durante il colloquio.</w:t>
      </w:r>
    </w:p>
    <w:tbl>
      <w:tblPr>
        <w:tblStyle w:val="Table4"/>
        <w:tblW w:w="8307.0" w:type="dxa"/>
        <w:jc w:val="center"/>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793"/>
        <w:gridCol w:w="1514"/>
        <w:tblGridChange w:id="0">
          <w:tblGrid>
            <w:gridCol w:w="6793"/>
            <w:gridCol w:w="1514"/>
          </w:tblGrid>
        </w:tblGridChange>
      </w:tblGrid>
      <w:tr>
        <w:trPr>
          <w:cantSplit w:val="0"/>
          <w:tblHeader w:val="0"/>
        </w:trPr>
        <w:tc>
          <w:tcPr>
            <w:gridSpan w:val="2"/>
            <w:tcBorders>
              <w:top w:color="4472c4" w:space="0" w:sz="4" w:val="single"/>
              <w:left w:color="4472c4" w:space="0" w:sz="4" w:val="single"/>
              <w:bottom w:color="4472c4" w:space="0" w:sz="4" w:val="single"/>
              <w:right w:color="4472c4" w:space="0" w:sz="4" w:val="single"/>
            </w:tcBorders>
            <w:shd w:fill="d9e2f3" w:val="clear"/>
          </w:tcPr>
          <w:p w:rsidR="00000000" w:rsidDel="00000000" w:rsidP="00000000" w:rsidRDefault="00000000" w:rsidRPr="00000000" w14:paraId="00000134">
            <w:pPr>
              <w:widowControl w:val="0"/>
              <w:spacing w:after="240" w:lineRule="auto"/>
              <w:jc w:val="center"/>
              <w:rPr>
                <w:b w:val="1"/>
                <w:sz w:val="20"/>
                <w:szCs w:val="20"/>
                <w:u w:val="single"/>
              </w:rPr>
            </w:pPr>
            <w:r w:rsidDel="00000000" w:rsidR="00000000" w:rsidRPr="00000000">
              <w:rPr>
                <w:b w:val="1"/>
                <w:sz w:val="20"/>
                <w:szCs w:val="20"/>
                <w:u w:val="single"/>
                <w:rtl w:val="0"/>
              </w:rPr>
              <w:t xml:space="preserve">SCHEDA DI VALUTAZIONE</w:t>
            </w:r>
          </w:p>
        </w:tc>
      </w:tr>
      <w:tr>
        <w:trPr>
          <w:cantSplit w:val="0"/>
          <w:tblHeader w:val="0"/>
        </w:trPr>
        <w:tc>
          <w:tcPr>
            <w:tcBorders>
              <w:top w:color="4472c4" w:space="0" w:sz="4" w:val="single"/>
              <w:left w:color="4472c4" w:space="0" w:sz="4" w:val="single"/>
              <w:bottom w:color="4472c4" w:space="0" w:sz="4" w:val="single"/>
              <w:right w:color="000000" w:space="0" w:sz="0" w:val="nil"/>
            </w:tcBorders>
            <w:shd w:fill="4472c4" w:val="clear"/>
          </w:tcPr>
          <w:p w:rsidR="00000000" w:rsidDel="00000000" w:rsidP="00000000" w:rsidRDefault="00000000" w:rsidRPr="00000000" w14:paraId="00000136">
            <w:pPr>
              <w:widowControl w:val="0"/>
              <w:spacing w:after="240" w:lineRule="auto"/>
              <w:jc w:val="center"/>
              <w:rPr>
                <w:b w:val="1"/>
                <w:color w:val="ffffff"/>
                <w:sz w:val="20"/>
                <w:szCs w:val="20"/>
              </w:rPr>
            </w:pPr>
            <w:r w:rsidDel="00000000" w:rsidR="00000000" w:rsidRPr="00000000">
              <w:rPr>
                <w:b w:val="1"/>
                <w:color w:val="ffffff"/>
                <w:sz w:val="20"/>
                <w:szCs w:val="20"/>
                <w:rtl w:val="0"/>
              </w:rPr>
              <w:t xml:space="preserve">Elementi di valutazione</w:t>
            </w:r>
          </w:p>
        </w:tc>
        <w:tc>
          <w:tcPr>
            <w:tcBorders>
              <w:top w:color="4472c4" w:space="0" w:sz="4" w:val="single"/>
              <w:left w:color="000000" w:space="0" w:sz="0" w:val="nil"/>
              <w:bottom w:color="4472c4" w:space="0" w:sz="4" w:val="single"/>
              <w:right w:color="4472c4" w:space="0" w:sz="4" w:val="single"/>
            </w:tcBorders>
            <w:shd w:fill="4472c4" w:val="clear"/>
          </w:tcPr>
          <w:p w:rsidR="00000000" w:rsidDel="00000000" w:rsidP="00000000" w:rsidRDefault="00000000" w:rsidRPr="00000000" w14:paraId="00000137">
            <w:pPr>
              <w:widowControl w:val="0"/>
              <w:spacing w:after="240" w:lineRule="auto"/>
              <w:jc w:val="center"/>
              <w:rPr>
                <w:b w:val="1"/>
                <w:color w:val="ffffff"/>
                <w:sz w:val="20"/>
                <w:szCs w:val="20"/>
              </w:rPr>
            </w:pPr>
            <w:r w:rsidDel="00000000" w:rsidR="00000000" w:rsidRPr="00000000">
              <w:rPr>
                <w:b w:val="1"/>
                <w:color w:val="ffffff"/>
                <w:sz w:val="20"/>
                <w:szCs w:val="20"/>
                <w:rtl w:val="0"/>
              </w:rPr>
              <w:t xml:space="preserve">Punti</w:t>
            </w:r>
          </w:p>
        </w:tc>
      </w:tr>
      <w:tr>
        <w:trPr>
          <w:cantSplit w:val="0"/>
          <w:tblHeader w:val="0"/>
        </w:trPr>
        <w:tc>
          <w:tcPr>
            <w:shd w:fill="d9e2f3" w:val="clear"/>
          </w:tcPr>
          <w:p w:rsidR="00000000" w:rsidDel="00000000" w:rsidP="00000000" w:rsidRDefault="00000000" w:rsidRPr="00000000" w14:paraId="00000138">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center"/>
              <w:rPr>
                <w:sz w:val="20"/>
                <w:szCs w:val="20"/>
              </w:rPr>
            </w:pPr>
            <w:r w:rsidDel="00000000" w:rsidR="00000000" w:rsidRPr="00000000">
              <w:rPr>
                <w:sz w:val="20"/>
                <w:szCs w:val="20"/>
                <w:rtl w:val="0"/>
              </w:rPr>
              <w:t xml:space="preserve">Auto-presentazione </w:t>
            </w:r>
          </w:p>
          <w:p w:rsidR="00000000" w:rsidDel="00000000" w:rsidP="00000000" w:rsidRDefault="00000000" w:rsidRPr="00000000" w14:paraId="00000139">
            <w:pPr>
              <w:ind w:left="720" w:firstLine="0"/>
              <w:rPr>
                <w:sz w:val="20"/>
                <w:szCs w:val="20"/>
              </w:rPr>
            </w:pPr>
            <w:r w:rsidDel="00000000" w:rsidR="00000000" w:rsidRPr="00000000">
              <w:rPr>
                <w:sz w:val="20"/>
                <w:szCs w:val="20"/>
                <w:rtl w:val="0"/>
              </w:rPr>
              <w:t xml:space="preserve">(capacità espressive e proprietà di linguaggio, equilibrio emotivo, capacità di analisi delle situazioni, capacità di critica costruttiva)</w:t>
            </w:r>
          </w:p>
        </w:tc>
        <w:tc>
          <w:tcPr>
            <w:shd w:fill="d9e2f3" w:val="clear"/>
          </w:tcPr>
          <w:p w:rsidR="00000000" w:rsidDel="00000000" w:rsidP="00000000" w:rsidRDefault="00000000" w:rsidRPr="00000000" w14:paraId="0000013A">
            <w:pPr>
              <w:jc w:val="center"/>
              <w:rPr>
                <w:sz w:val="20"/>
                <w:szCs w:val="20"/>
              </w:rPr>
            </w:pPr>
            <w:r w:rsidDel="00000000" w:rsidR="00000000" w:rsidRPr="00000000">
              <w:rPr>
                <w:sz w:val="20"/>
                <w:szCs w:val="20"/>
                <w:rtl w:val="0"/>
              </w:rPr>
              <w:t xml:space="preserve">0 – 6</w:t>
            </w:r>
          </w:p>
        </w:tc>
      </w:tr>
      <w:tr>
        <w:trPr>
          <w:cantSplit w:val="0"/>
          <w:tblHeader w:val="0"/>
        </w:trPr>
        <w:tc>
          <w:tcPr>
            <w:shd w:fill="auto" w:val="clear"/>
          </w:tcPr>
          <w:p w:rsidR="00000000" w:rsidDel="00000000" w:rsidP="00000000" w:rsidRDefault="00000000" w:rsidRPr="00000000" w14:paraId="0000013B">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center"/>
              <w:rPr>
                <w:sz w:val="20"/>
                <w:szCs w:val="20"/>
              </w:rPr>
            </w:pPr>
            <w:r w:rsidDel="00000000" w:rsidR="00000000" w:rsidRPr="00000000">
              <w:rPr>
                <w:sz w:val="20"/>
                <w:szCs w:val="20"/>
                <w:rtl w:val="0"/>
              </w:rPr>
              <w:t xml:space="preserve">Conoscenza dell’ente e delle sedi di attuazione del progetto</w:t>
            </w:r>
          </w:p>
        </w:tc>
        <w:tc>
          <w:tcPr>
            <w:shd w:fill="auto" w:val="clear"/>
          </w:tcPr>
          <w:p w:rsidR="00000000" w:rsidDel="00000000" w:rsidP="00000000" w:rsidRDefault="00000000" w:rsidRPr="00000000" w14:paraId="0000013C">
            <w:pPr>
              <w:jc w:val="center"/>
              <w:rPr>
                <w:sz w:val="20"/>
                <w:szCs w:val="20"/>
              </w:rPr>
            </w:pPr>
            <w:r w:rsidDel="00000000" w:rsidR="00000000" w:rsidRPr="00000000">
              <w:rPr>
                <w:sz w:val="20"/>
                <w:szCs w:val="20"/>
                <w:rtl w:val="0"/>
              </w:rPr>
              <w:t xml:space="preserve">0 – 8</w:t>
            </w:r>
          </w:p>
        </w:tc>
      </w:tr>
      <w:tr>
        <w:trPr>
          <w:cantSplit w:val="0"/>
          <w:tblHeader w:val="0"/>
        </w:trPr>
        <w:tc>
          <w:tcPr>
            <w:shd w:fill="d9e2f3" w:val="clear"/>
          </w:tcPr>
          <w:p w:rsidR="00000000" w:rsidDel="00000000" w:rsidP="00000000" w:rsidRDefault="00000000" w:rsidRPr="00000000" w14:paraId="0000013D">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center"/>
              <w:rPr>
                <w:sz w:val="20"/>
                <w:szCs w:val="20"/>
              </w:rPr>
            </w:pPr>
            <w:r w:rsidDel="00000000" w:rsidR="00000000" w:rsidRPr="00000000">
              <w:rPr>
                <w:sz w:val="20"/>
                <w:szCs w:val="20"/>
                <w:rtl w:val="0"/>
              </w:rPr>
              <w:t xml:space="preserve">Conoscenza e condivisione degli obiettivi e delle attività del progetto</w:t>
            </w:r>
          </w:p>
        </w:tc>
        <w:tc>
          <w:tcPr>
            <w:shd w:fill="d9e2f3" w:val="clear"/>
          </w:tcPr>
          <w:p w:rsidR="00000000" w:rsidDel="00000000" w:rsidP="00000000" w:rsidRDefault="00000000" w:rsidRPr="00000000" w14:paraId="0000013E">
            <w:pPr>
              <w:jc w:val="center"/>
              <w:rPr>
                <w:sz w:val="20"/>
                <w:szCs w:val="20"/>
              </w:rPr>
            </w:pPr>
            <w:r w:rsidDel="00000000" w:rsidR="00000000" w:rsidRPr="00000000">
              <w:rPr>
                <w:sz w:val="20"/>
                <w:szCs w:val="20"/>
                <w:rtl w:val="0"/>
              </w:rPr>
              <w:t xml:space="preserve">0 – 6</w:t>
            </w:r>
          </w:p>
        </w:tc>
      </w:tr>
      <w:tr>
        <w:trPr>
          <w:cantSplit w:val="0"/>
          <w:tblHeader w:val="0"/>
        </w:trPr>
        <w:tc>
          <w:tcPr>
            <w:shd w:fill="auto" w:val="clear"/>
          </w:tcPr>
          <w:p w:rsidR="00000000" w:rsidDel="00000000" w:rsidP="00000000" w:rsidRDefault="00000000" w:rsidRPr="00000000" w14:paraId="0000013F">
            <w:pPr>
              <w:widowControl w:val="0"/>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center"/>
              <w:rPr>
                <w:sz w:val="20"/>
                <w:szCs w:val="20"/>
              </w:rPr>
            </w:pPr>
            <w:r w:rsidDel="00000000" w:rsidR="00000000" w:rsidRPr="00000000">
              <w:rPr>
                <w:sz w:val="20"/>
                <w:szCs w:val="20"/>
                <w:rtl w:val="0"/>
              </w:rPr>
              <w:t xml:space="preserve">Motivazioni generali del candidato al servizio civile</w:t>
            </w:r>
          </w:p>
        </w:tc>
        <w:tc>
          <w:tcPr>
            <w:shd w:fill="auto" w:val="clear"/>
          </w:tcPr>
          <w:p w:rsidR="00000000" w:rsidDel="00000000" w:rsidP="00000000" w:rsidRDefault="00000000" w:rsidRPr="00000000" w14:paraId="00000140">
            <w:pPr>
              <w:jc w:val="center"/>
              <w:rPr>
                <w:sz w:val="20"/>
                <w:szCs w:val="20"/>
              </w:rPr>
            </w:pPr>
            <w:r w:rsidDel="00000000" w:rsidR="00000000" w:rsidRPr="00000000">
              <w:rPr>
                <w:sz w:val="20"/>
                <w:szCs w:val="20"/>
                <w:rtl w:val="0"/>
              </w:rPr>
              <w:t xml:space="preserve">0 -6</w:t>
            </w:r>
          </w:p>
        </w:tc>
      </w:tr>
      <w:tr>
        <w:trPr>
          <w:cantSplit w:val="0"/>
          <w:tblHeader w:val="0"/>
        </w:trPr>
        <w:tc>
          <w:tcPr>
            <w:shd w:fill="d9e2f3" w:val="clear"/>
          </w:tcPr>
          <w:p w:rsidR="00000000" w:rsidDel="00000000" w:rsidP="00000000" w:rsidRDefault="00000000" w:rsidRPr="00000000" w14:paraId="00000141">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center"/>
              <w:rPr>
                <w:sz w:val="20"/>
                <w:szCs w:val="20"/>
              </w:rPr>
            </w:pPr>
            <w:r w:rsidDel="00000000" w:rsidR="00000000" w:rsidRPr="00000000">
              <w:rPr>
                <w:sz w:val="20"/>
                <w:szCs w:val="20"/>
                <w:rtl w:val="0"/>
              </w:rPr>
              <w:t xml:space="preserve">Life skills possedute (competenze cognitive, emotive, relazionali)</w:t>
            </w:r>
          </w:p>
        </w:tc>
        <w:tc>
          <w:tcPr>
            <w:shd w:fill="d9e2f3" w:val="clear"/>
          </w:tcPr>
          <w:p w:rsidR="00000000" w:rsidDel="00000000" w:rsidP="00000000" w:rsidRDefault="00000000" w:rsidRPr="00000000" w14:paraId="00000142">
            <w:pPr>
              <w:jc w:val="center"/>
              <w:rPr>
                <w:sz w:val="20"/>
                <w:szCs w:val="20"/>
              </w:rPr>
            </w:pPr>
            <w:r w:rsidDel="00000000" w:rsidR="00000000" w:rsidRPr="00000000">
              <w:rPr>
                <w:sz w:val="20"/>
                <w:szCs w:val="20"/>
                <w:rtl w:val="0"/>
              </w:rPr>
              <w:t xml:space="preserve">0 – 6</w:t>
            </w:r>
          </w:p>
        </w:tc>
      </w:tr>
      <w:tr>
        <w:trPr>
          <w:cantSplit w:val="0"/>
          <w:tblHeader w:val="0"/>
        </w:trPr>
        <w:tc>
          <w:tcPr>
            <w:shd w:fill="auto" w:val="clear"/>
          </w:tcPr>
          <w:p w:rsidR="00000000" w:rsidDel="00000000" w:rsidP="00000000" w:rsidRDefault="00000000" w:rsidRPr="00000000" w14:paraId="00000143">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both"/>
              <w:rPr>
                <w:sz w:val="20"/>
                <w:szCs w:val="20"/>
              </w:rPr>
            </w:pPr>
            <w:r w:rsidDel="00000000" w:rsidR="00000000" w:rsidRPr="00000000">
              <w:rPr>
                <w:sz w:val="20"/>
                <w:szCs w:val="20"/>
                <w:rtl w:val="0"/>
              </w:rPr>
              <w:t xml:space="preserve">Idoneità del candidato a svolgere le mansioni previste dalle attività del progetto</w:t>
            </w:r>
          </w:p>
        </w:tc>
        <w:tc>
          <w:tcPr>
            <w:shd w:fill="auto" w:val="clear"/>
          </w:tcPr>
          <w:p w:rsidR="00000000" w:rsidDel="00000000" w:rsidP="00000000" w:rsidRDefault="00000000" w:rsidRPr="00000000" w14:paraId="00000144">
            <w:pPr>
              <w:jc w:val="center"/>
              <w:rPr>
                <w:sz w:val="20"/>
                <w:szCs w:val="20"/>
              </w:rPr>
            </w:pPr>
            <w:r w:rsidDel="00000000" w:rsidR="00000000" w:rsidRPr="00000000">
              <w:rPr>
                <w:sz w:val="20"/>
                <w:szCs w:val="20"/>
                <w:rtl w:val="0"/>
              </w:rPr>
              <w:t xml:space="preserve">0 – 8</w:t>
            </w:r>
          </w:p>
        </w:tc>
      </w:tr>
      <w:tr>
        <w:trPr>
          <w:cantSplit w:val="0"/>
          <w:tblHeader w:val="0"/>
        </w:trPr>
        <w:tc>
          <w:tcPr>
            <w:shd w:fill="d9e2f3" w:val="clear"/>
          </w:tcPr>
          <w:p w:rsidR="00000000" w:rsidDel="00000000" w:rsidP="00000000" w:rsidRDefault="00000000" w:rsidRPr="00000000" w14:paraId="00000145">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both"/>
              <w:rPr>
                <w:sz w:val="20"/>
                <w:szCs w:val="20"/>
              </w:rPr>
            </w:pPr>
            <w:r w:rsidDel="00000000" w:rsidR="00000000" w:rsidRPr="00000000">
              <w:rPr>
                <w:sz w:val="20"/>
                <w:szCs w:val="20"/>
                <w:rtl w:val="0"/>
              </w:rPr>
              <w:t xml:space="preserve">Capacità di resilienza</w:t>
            </w:r>
          </w:p>
        </w:tc>
        <w:tc>
          <w:tcPr>
            <w:shd w:fill="d9e2f3" w:val="clear"/>
          </w:tcPr>
          <w:p w:rsidR="00000000" w:rsidDel="00000000" w:rsidP="00000000" w:rsidRDefault="00000000" w:rsidRPr="00000000" w14:paraId="00000146">
            <w:pPr>
              <w:jc w:val="center"/>
              <w:rPr>
                <w:sz w:val="20"/>
                <w:szCs w:val="20"/>
              </w:rPr>
            </w:pPr>
            <w:r w:rsidDel="00000000" w:rsidR="00000000" w:rsidRPr="00000000">
              <w:rPr>
                <w:sz w:val="20"/>
                <w:szCs w:val="20"/>
                <w:rtl w:val="0"/>
              </w:rPr>
              <w:t xml:space="preserve">0 – 3</w:t>
            </w:r>
          </w:p>
        </w:tc>
      </w:tr>
      <w:tr>
        <w:trPr>
          <w:cantSplit w:val="0"/>
          <w:tblHeader w:val="0"/>
        </w:trPr>
        <w:tc>
          <w:tcPr>
            <w:shd w:fill="auto" w:val="clear"/>
          </w:tcPr>
          <w:p w:rsidR="00000000" w:rsidDel="00000000" w:rsidP="00000000" w:rsidRDefault="00000000" w:rsidRPr="00000000" w14:paraId="00000147">
            <w:pPr>
              <w:numPr>
                <w:ilvl w:val="0"/>
                <w:numId w:val="2"/>
              </w:numPr>
              <w:pBdr>
                <w:top w:color="000000" w:space="0" w:sz="0" w:val="none"/>
                <w:left w:color="000000" w:space="0" w:sz="0" w:val="none"/>
                <w:bottom w:color="000000" w:space="0" w:sz="0" w:val="none"/>
                <w:right w:color="000000" w:space="0" w:sz="0" w:val="none"/>
                <w:between w:color="000000" w:space="0" w:sz="0" w:val="none"/>
              </w:pBdr>
              <w:ind w:left="720" w:hanging="360"/>
              <w:jc w:val="both"/>
              <w:rPr>
                <w:sz w:val="20"/>
                <w:szCs w:val="20"/>
              </w:rPr>
            </w:pPr>
            <w:r w:rsidDel="00000000" w:rsidR="00000000" w:rsidRPr="00000000">
              <w:rPr>
                <w:sz w:val="20"/>
                <w:szCs w:val="20"/>
                <w:rtl w:val="0"/>
              </w:rPr>
              <w:t xml:space="preserve">Capacità di proattività</w:t>
            </w:r>
          </w:p>
        </w:tc>
        <w:tc>
          <w:tcPr>
            <w:shd w:fill="auto" w:val="clear"/>
          </w:tcPr>
          <w:p w:rsidR="00000000" w:rsidDel="00000000" w:rsidP="00000000" w:rsidRDefault="00000000" w:rsidRPr="00000000" w14:paraId="00000148">
            <w:pPr>
              <w:jc w:val="center"/>
              <w:rPr>
                <w:sz w:val="20"/>
                <w:szCs w:val="20"/>
              </w:rPr>
            </w:pPr>
            <w:r w:rsidDel="00000000" w:rsidR="00000000" w:rsidRPr="00000000">
              <w:rPr>
                <w:sz w:val="20"/>
                <w:szCs w:val="20"/>
                <w:rtl w:val="0"/>
              </w:rPr>
              <w:t xml:space="preserve">0 – 3</w:t>
            </w:r>
          </w:p>
        </w:tc>
      </w:tr>
      <w:tr>
        <w:trPr>
          <w:cantSplit w:val="0"/>
          <w:trHeight w:val="455" w:hRule="atLeast"/>
          <w:tblHeader w:val="0"/>
        </w:trPr>
        <w:tc>
          <w:tcPr>
            <w:shd w:fill="d9e2f3" w:val="clear"/>
          </w:tcPr>
          <w:p w:rsidR="00000000" w:rsidDel="00000000" w:rsidP="00000000" w:rsidRDefault="00000000" w:rsidRPr="00000000" w14:paraId="00000149">
            <w:pPr>
              <w:jc w:val="both"/>
              <w:rPr>
                <w:sz w:val="20"/>
                <w:szCs w:val="20"/>
              </w:rPr>
            </w:pPr>
            <w:r w:rsidDel="00000000" w:rsidR="00000000" w:rsidRPr="00000000">
              <w:rPr>
                <w:sz w:val="20"/>
                <w:szCs w:val="20"/>
                <w:rtl w:val="0"/>
              </w:rPr>
              <w:t xml:space="preserve">9. Disponibilità del candidato nei confronti di condizioni richieste per l’espletamento del sevizio (es. missioni, trasferimenti, flessibilità oraria, etc…)</w:t>
            </w:r>
          </w:p>
        </w:tc>
        <w:tc>
          <w:tcPr>
            <w:shd w:fill="d9e2f3" w:val="clear"/>
          </w:tcPr>
          <w:p w:rsidR="00000000" w:rsidDel="00000000" w:rsidP="00000000" w:rsidRDefault="00000000" w:rsidRPr="00000000" w14:paraId="0000014A">
            <w:pPr>
              <w:jc w:val="center"/>
              <w:rPr>
                <w:sz w:val="20"/>
                <w:szCs w:val="20"/>
              </w:rPr>
            </w:pPr>
            <w:r w:rsidDel="00000000" w:rsidR="00000000" w:rsidRPr="00000000">
              <w:rPr>
                <w:sz w:val="20"/>
                <w:szCs w:val="20"/>
                <w:rtl w:val="0"/>
              </w:rPr>
              <w:t xml:space="preserve">0– 5</w:t>
            </w:r>
          </w:p>
        </w:tc>
      </w:tr>
      <w:tr>
        <w:trPr>
          <w:cantSplit w:val="0"/>
          <w:tblHeader w:val="0"/>
        </w:trPr>
        <w:tc>
          <w:tcPr>
            <w:shd w:fill="auto" w:val="clear"/>
          </w:tcPr>
          <w:p w:rsidR="00000000" w:rsidDel="00000000" w:rsidP="00000000" w:rsidRDefault="00000000" w:rsidRPr="00000000" w14:paraId="0000014B">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 Contributo personale che il candidato potrebbe portare alla realizzazione del progetto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specificare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___________________________________)</w:t>
            </w:r>
          </w:p>
        </w:tc>
        <w:tc>
          <w:tcPr>
            <w:shd w:fill="auto" w:val="clear"/>
          </w:tcPr>
          <w:p w:rsidR="00000000" w:rsidDel="00000000" w:rsidP="00000000" w:rsidRDefault="00000000" w:rsidRPr="00000000" w14:paraId="0000014C">
            <w:pPr>
              <w:jc w:val="center"/>
              <w:rPr>
                <w:sz w:val="20"/>
                <w:szCs w:val="20"/>
              </w:rPr>
            </w:pPr>
            <w:r w:rsidDel="00000000" w:rsidR="00000000" w:rsidRPr="00000000">
              <w:rPr>
                <w:sz w:val="20"/>
                <w:szCs w:val="20"/>
                <w:rtl w:val="0"/>
              </w:rPr>
              <w:t xml:space="preserve">0 – 6</w:t>
            </w:r>
          </w:p>
        </w:tc>
      </w:tr>
      <w:tr>
        <w:trPr>
          <w:cantSplit w:val="0"/>
          <w:tblHeader w:val="0"/>
        </w:trPr>
        <w:tc>
          <w:tcPr>
            <w:shd w:fill="d9e2f3" w:val="clear"/>
          </w:tcPr>
          <w:p w:rsidR="00000000" w:rsidDel="00000000" w:rsidP="00000000" w:rsidRDefault="00000000" w:rsidRPr="00000000" w14:paraId="0000014D">
            <w:pPr>
              <w:rPr>
                <w:sz w:val="20"/>
                <w:szCs w:val="20"/>
              </w:rPr>
            </w:pPr>
            <w:r w:rsidDel="00000000" w:rsidR="00000000" w:rsidRPr="00000000">
              <w:rPr>
                <w:sz w:val="20"/>
                <w:szCs w:val="20"/>
                <w:rtl w:val="0"/>
              </w:rPr>
              <w:t xml:space="preserve">11. Altre doti e abilità umane possedute dal candidato</w:t>
            </w:r>
          </w:p>
        </w:tc>
        <w:tc>
          <w:tcPr>
            <w:shd w:fill="d9e2f3" w:val="clear"/>
          </w:tcPr>
          <w:p w:rsidR="00000000" w:rsidDel="00000000" w:rsidP="00000000" w:rsidRDefault="00000000" w:rsidRPr="00000000" w14:paraId="0000014E">
            <w:pPr>
              <w:jc w:val="center"/>
              <w:rPr>
                <w:sz w:val="20"/>
                <w:szCs w:val="20"/>
              </w:rPr>
            </w:pPr>
            <w:r w:rsidDel="00000000" w:rsidR="00000000" w:rsidRPr="00000000">
              <w:rPr>
                <w:sz w:val="20"/>
                <w:szCs w:val="20"/>
                <w:rtl w:val="0"/>
              </w:rPr>
              <w:t xml:space="preserve">0 – 3</w:t>
            </w:r>
          </w:p>
        </w:tc>
      </w:tr>
      <w:tr>
        <w:trPr>
          <w:cantSplit w:val="0"/>
          <w:tblHeader w:val="0"/>
        </w:trPr>
        <w:tc>
          <w:tcPr>
            <w:shd w:fill="ffffff" w:val="clear"/>
          </w:tcPr>
          <w:p w:rsidR="00000000" w:rsidDel="00000000" w:rsidP="00000000" w:rsidRDefault="00000000" w:rsidRPr="00000000" w14:paraId="0000014F">
            <w:pPr>
              <w:jc w:val="center"/>
              <w:rPr>
                <w:b w:val="1"/>
                <w:sz w:val="20"/>
                <w:szCs w:val="20"/>
              </w:rPr>
            </w:pPr>
            <w:r w:rsidDel="00000000" w:rsidR="00000000" w:rsidRPr="00000000">
              <w:rPr>
                <w:b w:val="1"/>
                <w:sz w:val="20"/>
                <w:szCs w:val="20"/>
                <w:rtl w:val="0"/>
              </w:rPr>
              <w:t xml:space="preserve">Totale punteggio (1+2+3+4+5+6+7+8+9+10+11)=</w:t>
            </w:r>
          </w:p>
        </w:tc>
        <w:tc>
          <w:tcPr>
            <w:shd w:fill="ffffff" w:val="clear"/>
          </w:tcPr>
          <w:p w:rsidR="00000000" w:rsidDel="00000000" w:rsidP="00000000" w:rsidRDefault="00000000" w:rsidRPr="00000000" w14:paraId="00000150">
            <w:pPr>
              <w:jc w:val="center"/>
              <w:rPr>
                <w:b w:val="1"/>
                <w:sz w:val="20"/>
                <w:szCs w:val="20"/>
              </w:rPr>
            </w:pPr>
            <w:r w:rsidDel="00000000" w:rsidR="00000000" w:rsidRPr="00000000">
              <w:rPr>
                <w:b w:val="1"/>
                <w:sz w:val="20"/>
                <w:szCs w:val="20"/>
                <w:rtl w:val="0"/>
              </w:rPr>
              <w:t xml:space="preserve">Max 60</w:t>
            </w:r>
          </w:p>
        </w:tc>
      </w:tr>
    </w:tbl>
    <w:p w:rsidR="00000000" w:rsidDel="00000000" w:rsidP="00000000" w:rsidRDefault="00000000" w:rsidRPr="00000000" w14:paraId="00000151">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152">
      <w:pPr>
        <w:rPr>
          <w:sz w:val="20"/>
          <w:szCs w:val="20"/>
        </w:rPr>
      </w:pPr>
      <w:r w:rsidDel="00000000" w:rsidR="00000000" w:rsidRPr="00000000">
        <w:rPr>
          <w:rtl w:val="0"/>
        </w:rPr>
      </w:r>
    </w:p>
    <w:p w:rsidR="00000000" w:rsidDel="00000000" w:rsidP="00000000" w:rsidRDefault="00000000" w:rsidRPr="00000000" w14:paraId="00000153">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CARATTERISTICHE COMPETENZE ACQUISIBILI:</w:t>
      </w:r>
    </w:p>
    <w:p w:rsidR="00000000" w:rsidDel="00000000" w:rsidP="00000000" w:rsidRDefault="00000000" w:rsidRPr="00000000" w14:paraId="00000154">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“ATTESTATO SPECIFICO”, rilasciato da Cooperativa sociale GR Group.</w:t>
      </w:r>
    </w:p>
    <w:p w:rsidR="00000000" w:rsidDel="00000000" w:rsidP="00000000" w:rsidRDefault="00000000" w:rsidRPr="00000000" w14:paraId="00000155">
      <w:pPr>
        <w:rPr>
          <w:sz w:val="20"/>
          <w:szCs w:val="20"/>
        </w:rPr>
      </w:pPr>
      <w:r w:rsidDel="00000000" w:rsidR="00000000" w:rsidRPr="00000000">
        <w:rPr>
          <w:rtl w:val="0"/>
        </w:rPr>
      </w:r>
    </w:p>
    <w:p w:rsidR="00000000" w:rsidDel="00000000" w:rsidP="00000000" w:rsidRDefault="00000000" w:rsidRPr="00000000" w14:paraId="00000156">
      <w:pPr>
        <w:rPr>
          <w:sz w:val="20"/>
          <w:szCs w:val="20"/>
        </w:rPr>
      </w:pPr>
      <w:r w:rsidDel="00000000" w:rsidR="00000000" w:rsidRPr="00000000">
        <w:rPr>
          <w:rtl w:val="0"/>
        </w:rPr>
      </w:r>
    </w:p>
    <w:p w:rsidR="00000000" w:rsidDel="00000000" w:rsidP="00000000" w:rsidRDefault="00000000" w:rsidRPr="00000000" w14:paraId="00000157">
      <w:pPr>
        <w:pBdr>
          <w:top w:color="000000" w:space="0" w:sz="4" w:val="single"/>
          <w:left w:color="000000" w:space="0" w:sz="4" w:val="single"/>
          <w:bottom w:color="000000" w:space="0" w:sz="4" w:val="single"/>
          <w:right w:color="000000" w:space="0" w:sz="4" w:val="single"/>
        </w:pBdr>
        <w:spacing w:line="360" w:lineRule="auto"/>
        <w:jc w:val="both"/>
        <w:rPr>
          <w:b w:val="1"/>
          <w:sz w:val="20"/>
          <w:szCs w:val="20"/>
        </w:rPr>
      </w:pPr>
      <w:r w:rsidDel="00000000" w:rsidR="00000000" w:rsidRPr="00000000">
        <w:rPr>
          <w:b w:val="1"/>
          <w:sz w:val="20"/>
          <w:szCs w:val="20"/>
          <w:rtl w:val="0"/>
        </w:rPr>
        <w:t xml:space="preserve">FORMAZIONE SPECIFICA DEGLI OPERATORI VOLONTARI:</w:t>
      </w:r>
    </w:p>
    <w:p w:rsidR="00000000" w:rsidDel="00000000" w:rsidP="00000000" w:rsidRDefault="00000000" w:rsidRPr="00000000" w14:paraId="0000015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La formazione specifica si svolgerà in modalità sincrona su piattaforma zoom.</w:t>
      </w:r>
    </w:p>
    <w:p w:rsidR="00000000" w:rsidDel="00000000" w:rsidP="00000000" w:rsidRDefault="00000000" w:rsidRPr="00000000" w14:paraId="0000015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Durata: 80 ore</w:t>
      </w:r>
    </w:p>
    <w:p w:rsidR="00000000" w:rsidDel="00000000" w:rsidP="00000000" w:rsidRDefault="00000000" w:rsidRPr="00000000" w14:paraId="0000015A">
      <w:pPr>
        <w:jc w:val="center"/>
        <w:rPr>
          <w:sz w:val="20"/>
          <w:szCs w:val="20"/>
        </w:rPr>
      </w:pPr>
      <w:r w:rsidDel="00000000" w:rsidR="00000000" w:rsidRPr="00000000">
        <w:rPr>
          <w:rtl w:val="0"/>
        </w:rPr>
      </w:r>
    </w:p>
    <w:p w:rsidR="00000000" w:rsidDel="00000000" w:rsidP="00000000" w:rsidRDefault="00000000" w:rsidRPr="00000000" w14:paraId="0000015B">
      <w:pPr>
        <w:jc w:val="center"/>
        <w:rPr>
          <w:b w:val="1"/>
          <w:sz w:val="20"/>
          <w:szCs w:val="20"/>
        </w:rPr>
      </w:pPr>
      <w:r w:rsidDel="00000000" w:rsidR="00000000" w:rsidRPr="00000000">
        <w:rPr>
          <w:rtl w:val="0"/>
        </w:rPr>
      </w:r>
    </w:p>
    <w:p w:rsidR="00000000" w:rsidDel="00000000" w:rsidP="00000000" w:rsidRDefault="00000000" w:rsidRPr="00000000" w14:paraId="0000015C">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b w:val="1"/>
          <w:sz w:val="20"/>
          <w:szCs w:val="20"/>
          <w:rtl w:val="0"/>
        </w:rPr>
        <w:t xml:space="preserve">TITOLO DEL PROGRAMMA DI INTERVENTO CUI FA CAPO IL PROGETTO:</w:t>
      </w:r>
    </w:p>
    <w:p w:rsidR="00000000" w:rsidDel="00000000" w:rsidP="00000000" w:rsidRDefault="00000000" w:rsidRPr="00000000" w14:paraId="0000015D">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rtl w:val="0"/>
        </w:rPr>
      </w:r>
    </w:p>
    <w:p w:rsidR="00000000" w:rsidDel="00000000" w:rsidP="00000000" w:rsidRDefault="00000000" w:rsidRPr="00000000" w14:paraId="0000015E">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sz w:val="20"/>
          <w:szCs w:val="20"/>
          <w:rtl w:val="0"/>
        </w:rPr>
        <w:t xml:space="preserve">“CANTIERI D’INCLUSIONE SOCIALE: cura, capacitazione e cittadinanza attiva”   </w:t>
      </w:r>
    </w:p>
    <w:p w:rsidR="00000000" w:rsidDel="00000000" w:rsidP="00000000" w:rsidRDefault="00000000" w:rsidRPr="00000000" w14:paraId="0000015F">
      <w:pPr>
        <w:rPr>
          <w:sz w:val="20"/>
          <w:szCs w:val="20"/>
        </w:rPr>
      </w:pPr>
      <w:r w:rsidDel="00000000" w:rsidR="00000000" w:rsidRPr="00000000">
        <w:rPr>
          <w:rtl w:val="0"/>
        </w:rPr>
      </w:r>
    </w:p>
    <w:p w:rsidR="00000000" w:rsidDel="00000000" w:rsidP="00000000" w:rsidRDefault="00000000" w:rsidRPr="00000000" w14:paraId="00000160">
      <w:pPr>
        <w:rPr>
          <w:sz w:val="20"/>
          <w:szCs w:val="20"/>
        </w:rPr>
      </w:pPr>
      <w:r w:rsidDel="00000000" w:rsidR="00000000" w:rsidRPr="00000000">
        <w:rPr>
          <w:rtl w:val="0"/>
        </w:rPr>
      </w:r>
    </w:p>
    <w:tbl>
      <w:tblPr>
        <w:tblStyle w:val="Table5"/>
        <w:tblW w:w="9591.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9591"/>
        <w:tblGridChange w:id="0">
          <w:tblGrid>
            <w:gridCol w:w="9591"/>
          </w:tblGrid>
        </w:tblGridChange>
      </w:tblGrid>
      <w:tr>
        <w:trPr>
          <w:cantSplit w:val="0"/>
          <w:trHeight w:val="44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196.0" w:type="dxa"/>
              <w:bottom w:w="80.0" w:type="dxa"/>
              <w:right w:w="80.0" w:type="dxa"/>
            </w:tcMar>
          </w:tcPr>
          <w:p w:rsidR="00000000" w:rsidDel="00000000" w:rsidP="00000000" w:rsidRDefault="00000000" w:rsidRPr="00000000" w14:paraId="00000161">
            <w:pPr>
              <w:ind w:left="116" w:firstLine="0"/>
              <w:rPr>
                <w:b w:val="1"/>
                <w:sz w:val="20"/>
                <w:szCs w:val="20"/>
              </w:rPr>
            </w:pPr>
            <w:r w:rsidDel="00000000" w:rsidR="00000000" w:rsidRPr="00000000">
              <w:rPr>
                <w:b w:val="1"/>
                <w:sz w:val="20"/>
                <w:szCs w:val="20"/>
                <w:rtl w:val="0"/>
              </w:rPr>
              <w:t xml:space="preserve">OBIETTIVO/I AGENDA 2030 DELLE NAZIONI UNITE </w:t>
            </w:r>
          </w:p>
          <w:p w:rsidR="00000000" w:rsidDel="00000000" w:rsidP="00000000" w:rsidRDefault="00000000" w:rsidRPr="00000000" w14:paraId="00000162">
            <w:pPr>
              <w:ind w:left="116" w:firstLine="0"/>
              <w:rPr>
                <w:sz w:val="20"/>
                <w:szCs w:val="20"/>
              </w:rPr>
            </w:pPr>
            <w:r w:rsidDel="00000000" w:rsidR="00000000" w:rsidRPr="00000000">
              <w:rPr>
                <w:rtl w:val="0"/>
              </w:rPr>
            </w:r>
          </w:p>
          <w:p w:rsidR="00000000" w:rsidDel="00000000" w:rsidP="00000000" w:rsidRDefault="00000000" w:rsidRPr="00000000" w14:paraId="00000163">
            <w:pPr>
              <w:ind w:left="116" w:firstLine="0"/>
              <w:rPr>
                <w:sz w:val="20"/>
                <w:szCs w:val="20"/>
              </w:rPr>
            </w:pPr>
            <w:r w:rsidDel="00000000" w:rsidR="00000000" w:rsidRPr="00000000">
              <w:rPr>
                <w:sz w:val="20"/>
                <w:szCs w:val="20"/>
                <w:rtl w:val="0"/>
              </w:rPr>
              <w:t xml:space="preserve">obiettivo 3 dell’Agenda 2030 dell’UE: “Assicurare la salute ed il benessere per tutti e per tutte le età”.</w:t>
            </w:r>
          </w:p>
          <w:p w:rsidR="00000000" w:rsidDel="00000000" w:rsidP="00000000" w:rsidRDefault="00000000" w:rsidRPr="00000000" w14:paraId="00000164">
            <w:pPr>
              <w:rPr/>
            </w:pPr>
            <w:r w:rsidDel="00000000" w:rsidR="00000000" w:rsidRPr="00000000">
              <w:rPr>
                <w:rtl w:val="0"/>
              </w:rPr>
            </w:r>
          </w:p>
        </w:tc>
      </w:tr>
    </w:tbl>
    <w:p w:rsidR="00000000" w:rsidDel="00000000" w:rsidP="00000000" w:rsidRDefault="00000000" w:rsidRPr="00000000" w14:paraId="00000165">
      <w:pPr>
        <w:widowControl w:val="0"/>
        <w:rPr>
          <w:sz w:val="20"/>
          <w:szCs w:val="20"/>
        </w:rPr>
      </w:pPr>
      <w:r w:rsidDel="00000000" w:rsidR="00000000" w:rsidRPr="00000000">
        <w:rPr>
          <w:rtl w:val="0"/>
        </w:rPr>
      </w:r>
    </w:p>
    <w:p w:rsidR="00000000" w:rsidDel="00000000" w:rsidP="00000000" w:rsidRDefault="00000000" w:rsidRPr="00000000" w14:paraId="00000166">
      <w:pPr>
        <w:rPr>
          <w:sz w:val="20"/>
          <w:szCs w:val="20"/>
        </w:rPr>
      </w:pPr>
      <w:r w:rsidDel="00000000" w:rsidR="00000000" w:rsidRPr="00000000">
        <w:rPr>
          <w:rtl w:val="0"/>
        </w:rPr>
      </w:r>
    </w:p>
    <w:p w:rsidR="00000000" w:rsidDel="00000000" w:rsidP="00000000" w:rsidRDefault="00000000" w:rsidRPr="00000000" w14:paraId="00000167">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AMBITO DI AZIONE DEL PROGRAMMA:</w:t>
      </w:r>
    </w:p>
    <w:p w:rsidR="00000000" w:rsidDel="00000000" w:rsidP="00000000" w:rsidRDefault="00000000" w:rsidRPr="00000000" w14:paraId="00000168">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sz w:val="20"/>
          <w:szCs w:val="20"/>
          <w:rtl w:val="0"/>
        </w:rPr>
        <w:t xml:space="preserve"> “Sostegno, inclusione e partecipazione delle persone fragili nella vita sociale e culturale del paese”</w:t>
      </w:r>
    </w:p>
    <w:p w:rsidR="00000000" w:rsidDel="00000000" w:rsidP="00000000" w:rsidRDefault="00000000" w:rsidRPr="00000000" w14:paraId="00000169">
      <w:pPr>
        <w:rPr>
          <w:b w:val="1"/>
          <w:sz w:val="20"/>
          <w:szCs w:val="20"/>
        </w:rPr>
      </w:pPr>
      <w:r w:rsidDel="00000000" w:rsidR="00000000" w:rsidRPr="00000000">
        <w:rPr>
          <w:rtl w:val="0"/>
        </w:rPr>
      </w:r>
    </w:p>
    <w:p w:rsidR="00000000" w:rsidDel="00000000" w:rsidP="00000000" w:rsidRDefault="00000000" w:rsidRPr="00000000" w14:paraId="0000016A">
      <w:pPr>
        <w:jc w:val="left"/>
        <w:rPr/>
      </w:pPr>
      <w:r w:rsidDel="00000000" w:rsidR="00000000" w:rsidRPr="00000000">
        <w:rPr>
          <w:rtl w:val="0"/>
        </w:rPr>
      </w:r>
    </w:p>
    <w:p w:rsidR="00000000" w:rsidDel="00000000" w:rsidP="00000000" w:rsidRDefault="00000000" w:rsidRPr="00000000" w14:paraId="0000016B">
      <w:pPr>
        <w:pBdr>
          <w:top w:color="000000" w:space="0" w:sz="4" w:val="single"/>
          <w:left w:color="000000" w:space="0" w:sz="4" w:val="single"/>
          <w:bottom w:color="000000" w:space="0" w:sz="4" w:val="single"/>
          <w:right w:color="000000" w:space="0" w:sz="4" w:val="single"/>
        </w:pBdr>
        <w:rPr>
          <w:b w:val="1"/>
          <w:sz w:val="20"/>
          <w:szCs w:val="20"/>
        </w:rPr>
      </w:pPr>
      <w:r w:rsidDel="00000000" w:rsidR="00000000" w:rsidRPr="00000000">
        <w:rPr>
          <w:b w:val="1"/>
          <w:sz w:val="20"/>
          <w:szCs w:val="20"/>
          <w:rtl w:val="0"/>
        </w:rPr>
        <w:t xml:space="preserve">DA COMPILARE SOLO SE IL PROGETTO PREVEDE ULTERIORI MISURE </w:t>
      </w:r>
    </w:p>
    <w:p w:rsidR="00000000" w:rsidDel="00000000" w:rsidP="00000000" w:rsidRDefault="00000000" w:rsidRPr="00000000" w14:paraId="0000016C">
      <w:pPr>
        <w:rPr>
          <w:b w:val="1"/>
          <w:sz w:val="20"/>
          <w:szCs w:val="20"/>
        </w:rPr>
      </w:pPr>
      <w:r w:rsidDel="00000000" w:rsidR="00000000" w:rsidRPr="00000000">
        <w:rPr>
          <w:rtl w:val="0"/>
        </w:rPr>
      </w:r>
    </w:p>
    <w:p w:rsidR="00000000" w:rsidDel="00000000" w:rsidP="00000000" w:rsidRDefault="00000000" w:rsidRPr="00000000" w14:paraId="0000016D">
      <w:pPr>
        <w:rPr>
          <w:sz w:val="20"/>
          <w:szCs w:val="20"/>
        </w:rPr>
      </w:pPr>
      <w:r w:rsidDel="00000000" w:rsidR="00000000" w:rsidRPr="00000000">
        <w:rPr>
          <w:rtl w:val="0"/>
        </w:rPr>
      </w:r>
    </w:p>
    <w:p w:rsidR="00000000" w:rsidDel="00000000" w:rsidP="00000000" w:rsidRDefault="00000000" w:rsidRPr="00000000" w14:paraId="0000016E">
      <w:pPr>
        <w:pBdr>
          <w:top w:color="000000" w:space="0" w:sz="4" w:val="single"/>
          <w:left w:color="000000" w:space="0" w:sz="4" w:val="single"/>
          <w:bottom w:color="000000" w:space="0" w:sz="4" w:val="single"/>
          <w:right w:color="000000" w:space="0" w:sz="4" w:val="single"/>
        </w:pBdr>
        <w:spacing w:line="360" w:lineRule="auto"/>
        <w:rPr>
          <w:b w:val="1"/>
          <w:sz w:val="20"/>
          <w:szCs w:val="20"/>
        </w:rPr>
      </w:pPr>
      <w:r w:rsidDel="00000000" w:rsidR="00000000" w:rsidRPr="00000000">
        <w:rPr>
          <w:b w:val="1"/>
          <w:sz w:val="20"/>
          <w:szCs w:val="20"/>
          <w:rtl w:val="0"/>
        </w:rPr>
        <w:t xml:space="preserve">PARTECIPAZIONE DI GIOVANI CON MINORI OPPORTUNITA’  </w:t>
      </w:r>
      <w:r w:rsidDel="00000000" w:rsidR="00000000" w:rsidRPr="00000000">
        <w:rPr>
          <w:sz w:val="20"/>
          <w:szCs w:val="20"/>
          <w:rtl w:val="0"/>
        </w:rPr>
        <w:t xml:space="preserve">voce 23</w:t>
      </w:r>
      <w:r w:rsidDel="00000000" w:rsidR="00000000" w:rsidRPr="00000000">
        <w:rPr>
          <w:rtl w:val="0"/>
        </w:rPr>
      </w:r>
    </w:p>
    <w:p w:rsidR="00000000" w:rsidDel="00000000" w:rsidP="00000000" w:rsidRDefault="00000000" w:rsidRPr="00000000" w14:paraId="0000016F">
      <w:pPr>
        <w:pBdr>
          <w:top w:color="000000" w:space="0" w:sz="4" w:val="single"/>
          <w:left w:color="000000" w:space="0" w:sz="4" w:val="single"/>
          <w:bottom w:color="000000" w:space="0" w:sz="4" w:val="single"/>
          <w:right w:color="000000" w:space="0" w:sz="4" w:val="single"/>
        </w:pBdr>
        <w:spacing w:line="360" w:lineRule="auto"/>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Numero posti previsti per giovani con minori opportunità: 8 </w:t>
      </w:r>
    </w:p>
    <w:p w:rsidR="00000000" w:rsidDel="00000000" w:rsidP="00000000" w:rsidRDefault="00000000" w:rsidRPr="00000000" w14:paraId="0000017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Tipologia di minore opportunità: </w:t>
      </w:r>
    </w:p>
    <w:p w:rsidR="00000000" w:rsidDel="00000000" w:rsidP="00000000" w:rsidRDefault="00000000" w:rsidRPr="00000000" w14:paraId="00000171">
      <w:pPr>
        <w:pBdr>
          <w:top w:color="000000" w:space="0" w:sz="4" w:val="single"/>
          <w:left w:color="000000" w:space="0" w:sz="4" w:val="single"/>
          <w:bottom w:color="000000" w:space="0" w:sz="4" w:val="single"/>
          <w:right w:color="000000" w:space="0" w:sz="4" w:val="single"/>
        </w:pBdr>
        <w:spacing w:line="360" w:lineRule="auto"/>
        <w:jc w:val="both"/>
        <w:rPr>
          <w:sz w:val="20"/>
          <w:szCs w:val="20"/>
          <w:u w:val="single"/>
        </w:rPr>
      </w:pPr>
      <w:r w:rsidDel="00000000" w:rsidR="00000000" w:rsidRPr="00000000">
        <w:rPr>
          <w:sz w:val="20"/>
          <w:szCs w:val="20"/>
          <w:rtl w:val="0"/>
        </w:rPr>
        <w:tab/>
      </w:r>
      <w:r w:rsidDel="00000000" w:rsidR="00000000" w:rsidRPr="00000000">
        <w:rPr>
          <w:sz w:val="20"/>
          <w:szCs w:val="20"/>
          <w:u w:val="single"/>
          <w:rtl w:val="0"/>
        </w:rPr>
        <w:t xml:space="preserve">X Difficoltà economiche</w:t>
      </w:r>
    </w:p>
    <w:p w:rsidR="00000000" w:rsidDel="00000000" w:rsidP="00000000" w:rsidRDefault="00000000" w:rsidRPr="00000000" w14:paraId="0000017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ab/>
        <w:t xml:space="preserve">Bassa scolarizzazione</w:t>
      </w:r>
    </w:p>
    <w:p w:rsidR="00000000" w:rsidDel="00000000" w:rsidP="00000000" w:rsidRDefault="00000000" w:rsidRPr="00000000" w14:paraId="0000017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ab/>
        <w:t xml:space="preserve">Disabilità (specificare il tipo di disabilità)</w:t>
      </w:r>
    </w:p>
    <w:p w:rsidR="00000000" w:rsidDel="00000000" w:rsidP="00000000" w:rsidRDefault="00000000" w:rsidRPr="00000000" w14:paraId="0000017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ab/>
        <w:t xml:space="preserve">Care leavers</w:t>
      </w:r>
    </w:p>
    <w:p w:rsidR="00000000" w:rsidDel="00000000" w:rsidP="00000000" w:rsidRDefault="00000000" w:rsidRPr="00000000" w14:paraId="00000175">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ab/>
        <w:t xml:space="preserve">Giovani con temporanea fragilità personale o sociale </w:t>
      </w:r>
    </w:p>
    <w:p w:rsidR="00000000" w:rsidDel="00000000" w:rsidP="00000000" w:rsidRDefault="00000000" w:rsidRPr="00000000" w14:paraId="0000017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Documento che attesta l’appartenenza del giovane alla categoria individuata: Certificazione. Specificare la certificazione richiesta (ISEE aggiornato) </w:t>
      </w:r>
    </w:p>
    <w:p w:rsidR="00000000" w:rsidDel="00000000" w:rsidP="00000000" w:rsidRDefault="00000000" w:rsidRPr="00000000" w14:paraId="0000017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Attività degli operatori volontari con minori opportunità: non ci sono attività specifiche o diverse</w:t>
      </w:r>
    </w:p>
    <w:p w:rsidR="00000000" w:rsidDel="00000000" w:rsidP="00000000" w:rsidRDefault="00000000" w:rsidRPr="00000000" w14:paraId="00000178">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Ulteriori risorse umane e strumentali e/o delle iniziative e/o delle misure di sostegno volte ad accompagnare gli operatori volontari con minori opportunità nello svolgimento delle attività progettuali:</w:t>
      </w:r>
    </w:p>
    <w:p w:rsidR="00000000" w:rsidDel="00000000" w:rsidP="00000000" w:rsidRDefault="00000000" w:rsidRPr="00000000" w14:paraId="00000179">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 sostegno degli operatori volontari con minori opportunità, nello svolgimento delle attività progettuali saranno messe in campo le seguenti misure:</w:t>
      </w:r>
    </w:p>
    <w:p w:rsidR="00000000" w:rsidDel="00000000" w:rsidP="00000000" w:rsidRDefault="00000000" w:rsidRPr="00000000" w14:paraId="0000017A">
      <w:pPr>
        <w:keepNext w:val="0"/>
        <w:keepLines w:val="0"/>
        <w:pageBreakBefore w:val="0"/>
        <w:widowControl w:val="1"/>
        <w:numPr>
          <w:ilvl w:val="0"/>
          <w:numId w:val="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 1 life coach: figura professionale qualificata (assistente sociale/educatore/psicologo), presente in ogni sede di attuazione del progetto, che garantirà uno specifico supporto di carattere psico-pedagogico e motivazionale; si occuperà di organizzare momenti ad hoc, durante i quali gli operatori volontari di servizio civile con minori opportunità potranno riflettere sull’incidenza del servizio civile sulla qualità della propria vita, sul rapporto tra aspettative iniziali e livelli di soddisfazione, obiettivi personali e tappe di sviluppo, punti di forza e criticità di percorso;</w:t>
      </w:r>
    </w:p>
    <w:p w:rsidR="00000000" w:rsidDel="00000000" w:rsidP="00000000" w:rsidRDefault="00000000" w:rsidRPr="00000000" w14:paraId="0000017B">
      <w:pPr>
        <w:keepNext w:val="0"/>
        <w:keepLines w:val="0"/>
        <w:pageBreakBefore w:val="0"/>
        <w:widowControl w:val="1"/>
        <w:numPr>
          <w:ilvl w:val="0"/>
          <w:numId w:val="3"/>
        </w:numPr>
        <w:pBdr>
          <w:top w:color="000000" w:space="0" w:sz="4" w:val="single"/>
          <w:left w:color="000000" w:space="0" w:sz="4" w:val="single"/>
          <w:bottom w:color="000000" w:space="0" w:sz="4" w:val="single"/>
          <w:right w:color="000000" w:space="0" w:sz="4" w:val="single"/>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questionario specifico ex ante e finale che consentirà di tracciare e monitorare l’incidenza del servizio civile sulla qualità di vita del giovane, sul rapporto tra gap di partenza e aspettative/obiettivi personali e tra punti di forza in situazione di arrivo e livello di soddisfazione personale. Su quanto rilevato sarà data rilevanza statistica all’interno del Rapporto annuale, attraverso un’apposita sezione.</w:t>
      </w:r>
    </w:p>
    <w:p w:rsidR="00000000" w:rsidDel="00000000" w:rsidP="00000000" w:rsidRDefault="00000000" w:rsidRPr="00000000" w14:paraId="0000017C">
      <w:pPr>
        <w:ind w:left="785" w:firstLine="0"/>
        <w:rPr>
          <w:b w:val="1"/>
          <w:sz w:val="20"/>
          <w:szCs w:val="20"/>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b w:val="1"/>
          <w:sz w:val="20"/>
          <w:szCs w:val="20"/>
          <w:rtl w:val="0"/>
        </w:rPr>
        <w:t xml:space="preserve">SVOLGIMENTO DI UN PERIODO DI TUTORAGGIO </w:t>
      </w:r>
      <w:r w:rsidDel="00000000" w:rsidR="00000000" w:rsidRPr="00000000">
        <w:rPr>
          <w:rtl w:val="0"/>
        </w:rPr>
      </w:r>
    </w:p>
    <w:p w:rsidR="00000000" w:rsidDel="00000000" w:rsidP="00000000" w:rsidRDefault="00000000" w:rsidRPr="00000000" w14:paraId="0000017F">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Durata del periodo di tutoraggio: 3 mesi </w:t>
      </w:r>
    </w:p>
    <w:p w:rsidR="00000000" w:rsidDel="00000000" w:rsidP="00000000" w:rsidRDefault="00000000" w:rsidRPr="00000000" w14:paraId="00000180">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Ore dedicate: 25 ore </w:t>
      </w:r>
    </w:p>
    <w:p w:rsidR="00000000" w:rsidDel="00000000" w:rsidP="00000000" w:rsidRDefault="00000000" w:rsidRPr="00000000" w14:paraId="00000181">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Fonts w:ascii="Wingdings" w:cs="Wingdings" w:eastAsia="Wingdings" w:hAnsi="Wingdings"/>
          <w:sz w:val="20"/>
          <w:szCs w:val="20"/>
          <w:rtl w:val="0"/>
        </w:rPr>
        <w:t xml:space="preserve">🡪</w:t>
      </w:r>
      <w:r w:rsidDel="00000000" w:rsidR="00000000" w:rsidRPr="00000000">
        <w:rPr>
          <w:sz w:val="20"/>
          <w:szCs w:val="20"/>
          <w:rtl w:val="0"/>
        </w:rPr>
        <w:t xml:space="preserve"> Tempi, modalità e articolazione oraria:</w:t>
      </w:r>
    </w:p>
    <w:tbl>
      <w:tblPr>
        <w:tblStyle w:val="Table6"/>
        <w:tblW w:w="9370.0" w:type="dxa"/>
        <w:jc w:val="left"/>
        <w:tblInd w:w="-3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04"/>
        <w:gridCol w:w="2150"/>
        <w:gridCol w:w="2461"/>
        <w:gridCol w:w="2155"/>
        <w:tblGridChange w:id="0">
          <w:tblGrid>
            <w:gridCol w:w="2604"/>
            <w:gridCol w:w="2150"/>
            <w:gridCol w:w="2461"/>
            <w:gridCol w:w="2155"/>
          </w:tblGrid>
        </w:tblGridChange>
      </w:tblGrid>
      <w:tr>
        <w:trPr>
          <w:cantSplit w:val="0"/>
          <w:tblHeader w:val="0"/>
        </w:trPr>
        <w:tc>
          <w:tcPr>
            <w:shd w:fill="auto" w:val="clear"/>
          </w:tcPr>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ACCOGLIENZA</w:t>
            </w:r>
          </w:p>
        </w:tc>
        <w:tc>
          <w:tcPr>
            <w:shd w:fill="auto" w:val="clear"/>
          </w:tcPr>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ACCOMPAGNAMENTO</w:t>
            </w:r>
          </w:p>
        </w:tc>
        <w:tc>
          <w:tcPr>
            <w:shd w:fill="auto" w:val="clear"/>
          </w:tcPr>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ATTIVAZIONE/ </w:t>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RESTITUZIONE</w:t>
            </w:r>
          </w:p>
        </w:tc>
      </w:tr>
      <w:tr>
        <w:trPr>
          <w:cantSplit w:val="0"/>
          <w:tblHeader w:val="0"/>
        </w:trPr>
        <w:tc>
          <w:tcPr>
            <w:shd w:fill="auto" w:val="clear"/>
          </w:tcPr>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TOTALE ORE</w:t>
            </w:r>
          </w:p>
        </w:tc>
        <w:tc>
          <w:tcPr>
            <w:shd w:fill="auto" w:val="clear"/>
          </w:tcPr>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 ore</w:t>
            </w:r>
          </w:p>
        </w:tc>
        <w:tc>
          <w:tcPr>
            <w:shd w:fill="auto" w:val="clear"/>
          </w:tcPr>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w:t>
            </w:r>
          </w:p>
        </w:tc>
        <w:tc>
          <w:tcPr>
            <w:shd w:fill="auto" w:val="clear"/>
          </w:tcPr>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w:t>
            </w:r>
          </w:p>
        </w:tc>
      </w:tr>
      <w:tr>
        <w:trPr>
          <w:cantSplit w:val="0"/>
          <w:tblHeader w:val="0"/>
        </w:trPr>
        <w:tc>
          <w:tcPr>
            <w:shd w:fill="auto" w:val="clear"/>
          </w:tcPr>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DETTAGLIO TEMPORALE</w:t>
            </w:r>
          </w:p>
        </w:tc>
        <w:tc>
          <w:tcPr>
            <w:shd w:fill="auto" w:val="clear"/>
          </w:tcPr>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 mese dall’avvio del progetto</w:t>
            </w:r>
          </w:p>
        </w:tc>
        <w:tc>
          <w:tcPr>
            <w:shd w:fill="auto" w:val="clear"/>
          </w:tcPr>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 - 11° mese dall’avvio del progetto</w:t>
            </w:r>
          </w:p>
        </w:tc>
        <w:tc>
          <w:tcPr>
            <w:shd w:fill="auto" w:val="clear"/>
          </w:tcPr>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 mese dall’avvio del progetto</w:t>
            </w:r>
          </w:p>
        </w:tc>
      </w:tr>
      <w:tr>
        <w:trPr>
          <w:cantSplit w:val="0"/>
          <w:tblHeader w:val="0"/>
        </w:trPr>
        <w:tc>
          <w:tcPr>
            <w:shd w:fill="auto" w:val="clear"/>
          </w:tcPr>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MODALITA’/</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ARTICOLAZIONE ORARIA</w:t>
            </w:r>
          </w:p>
        </w:tc>
        <w:tc>
          <w:tcPr>
            <w:shd w:fill="auto" w:val="clear"/>
          </w:tcPr>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 gruppo/n.1 incontro durata: 2 ore</w:t>
            </w:r>
          </w:p>
        </w:tc>
        <w:tc>
          <w:tcPr>
            <w:shd w:fill="auto" w:val="clear"/>
          </w:tcPr>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 gruppo/n.2 incontri, ciascuno della durata di 5 ore.</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Individuale/2 ore</w:t>
            </w:r>
          </w:p>
        </w:tc>
        <w:tc>
          <w:tcPr>
            <w:shd w:fill="auto" w:val="clear"/>
          </w:tcPr>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 gruppo/n.1 incontro durata: 5 ore.</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 gruppo l’incontro finale di restituzione: 3 ore.</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Individuale/2 ore </w:t>
            </w:r>
          </w:p>
        </w:tc>
      </w:tr>
    </w:tbl>
    <w:p w:rsidR="00000000" w:rsidDel="00000000" w:rsidP="00000000" w:rsidRDefault="00000000" w:rsidRPr="00000000" w14:paraId="00000197">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198">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199">
      <w:pPr>
        <w:pBdr>
          <w:top w:color="000000" w:space="0" w:sz="4" w:val="single"/>
          <w:left w:color="000000" w:space="0" w:sz="4" w:val="single"/>
          <w:bottom w:color="000000" w:space="0" w:sz="4" w:val="single"/>
          <w:right w:color="000000" w:space="0" w:sz="4" w:val="single"/>
        </w:pBdr>
        <w:rPr>
          <w:sz w:val="20"/>
          <w:szCs w:val="20"/>
        </w:rPr>
      </w:pPr>
      <w:r w:rsidDel="00000000" w:rsidR="00000000" w:rsidRPr="00000000">
        <w:rPr>
          <w:rtl w:val="0"/>
        </w:rPr>
      </w:r>
    </w:p>
    <w:p w:rsidR="00000000" w:rsidDel="00000000" w:rsidP="00000000" w:rsidRDefault="00000000" w:rsidRPr="00000000" w14:paraId="0000019A">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u w:val="single"/>
          <w:rtl w:val="0"/>
        </w:rPr>
        <w:t xml:space="preserve">Attività di tutoraggio</w:t>
      </w:r>
      <w:r w:rsidDel="00000000" w:rsidR="00000000" w:rsidRPr="00000000">
        <w:rPr>
          <w:sz w:val="20"/>
          <w:szCs w:val="20"/>
          <w:rtl w:val="0"/>
        </w:rPr>
        <w:t xml:space="preserve">:</w:t>
      </w:r>
    </w:p>
    <w:p w:rsidR="00000000" w:rsidDel="00000000" w:rsidP="00000000" w:rsidRDefault="00000000" w:rsidRPr="00000000" w14:paraId="0000019B">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Organizzazione di momenti di autovalutazione di ciascun volontario e valutazione globale dell’esperienza di servizio civile, di analisi delle competenze apprese ed implementate durante il servizio civile:</w:t>
      </w:r>
    </w:p>
    <w:p w:rsidR="00000000" w:rsidDel="00000000" w:rsidP="00000000" w:rsidRDefault="00000000" w:rsidRPr="00000000" w14:paraId="0000019C">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sviluppa nella fase di accompagnamento, nella quale ciascun operatore volontario di servizio civile viene accompagnato a compiere un percorso di autovalutazione globale dell’esperienza, che trova il momento di maggior rilievo nell’analisi e valutazione delle competenze. </w:t>
      </w:r>
    </w:p>
    <w:p w:rsidR="00000000" w:rsidDel="00000000" w:rsidP="00000000" w:rsidRDefault="00000000" w:rsidRPr="00000000" w14:paraId="0000019D">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Laboratori di orientamento alla compilazione del curriculum vitae, anche attraverso lo strumento dello Youthpass o, nel caso di cittadini di Paesi terzi regolarmente soggiornanti in Italia, dello Skills Profile tool for Third Countries Nationals della Commissione europea, nonché di preparazione ai colloqui di lavoro, di utilizzo del web e dei social network in funzione della ricerca di lavoro e di orientamento all’avvio d’impresa:</w:t>
      </w:r>
    </w:p>
    <w:p w:rsidR="00000000" w:rsidDel="00000000" w:rsidP="00000000" w:rsidRDefault="00000000" w:rsidRPr="00000000" w14:paraId="0000019E">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sviluppa nella fase di accompagnamento, ed è strutturata in quattro laboratori:</w:t>
      </w:r>
    </w:p>
    <w:p w:rsidR="00000000" w:rsidDel="00000000" w:rsidP="00000000" w:rsidRDefault="00000000" w:rsidRPr="00000000" w14:paraId="0000019F">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1° laboratorio – “CERCO LAVORO, COME LO CERCO”:</w:t>
      </w:r>
    </w:p>
    <w:p w:rsidR="00000000" w:rsidDel="00000000" w:rsidP="00000000" w:rsidRDefault="00000000" w:rsidRPr="00000000" w14:paraId="000001A0">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2° Laboratorio – “IL COLLOQUIO DI LAVORO”</w:t>
      </w:r>
    </w:p>
    <w:p w:rsidR="00000000" w:rsidDel="00000000" w:rsidP="00000000" w:rsidRDefault="00000000" w:rsidRPr="00000000" w14:paraId="000001A1">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3° Laboratorio – “SOCIAL RECRUITMENT”</w:t>
      </w:r>
    </w:p>
    <w:p w:rsidR="00000000" w:rsidDel="00000000" w:rsidP="00000000" w:rsidRDefault="00000000" w:rsidRPr="00000000" w14:paraId="000001A2">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4° Laboratorio – “FARE IMPRESA”</w:t>
      </w:r>
    </w:p>
    <w:p w:rsidR="00000000" w:rsidDel="00000000" w:rsidP="00000000" w:rsidRDefault="00000000" w:rsidRPr="00000000" w14:paraId="000001A3">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Attività volte a favorire nell’operatore volontario la conoscenza ed il contatto con il centro per l’impiego ed i servizi per il lavoro: </w:t>
      </w:r>
    </w:p>
    <w:p w:rsidR="00000000" w:rsidDel="00000000" w:rsidP="00000000" w:rsidRDefault="00000000" w:rsidRPr="00000000" w14:paraId="000001A4">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si sviluppa nella fase di accompagnamento e prevede un momento in modalità collettiva, semi-strutturato, con i responsabili/referenti del centro per l’impiego e dell’agenzia per il lavoro.</w:t>
      </w:r>
    </w:p>
    <w:p w:rsidR="00000000" w:rsidDel="00000000" w:rsidP="00000000" w:rsidRDefault="00000000" w:rsidRPr="00000000" w14:paraId="000001A5">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Il percorso di tutoraggio prevede anche le seguenti </w:t>
      </w:r>
      <w:r w:rsidDel="00000000" w:rsidR="00000000" w:rsidRPr="00000000">
        <w:rPr>
          <w:sz w:val="20"/>
          <w:szCs w:val="20"/>
          <w:u w:val="single"/>
          <w:rtl w:val="0"/>
        </w:rPr>
        <w:t xml:space="preserve">attività opzionali</w:t>
      </w:r>
      <w:r w:rsidDel="00000000" w:rsidR="00000000" w:rsidRPr="00000000">
        <w:rPr>
          <w:sz w:val="20"/>
          <w:szCs w:val="20"/>
          <w:rtl w:val="0"/>
        </w:rPr>
        <w:t xml:space="preserve">: </w:t>
      </w:r>
    </w:p>
    <w:p w:rsidR="00000000" w:rsidDel="00000000" w:rsidP="00000000" w:rsidRDefault="00000000" w:rsidRPr="00000000" w14:paraId="000001A6">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b) Affidamento del giovane, mediante partnership con l’Agenzia per il lavoro “Atlantic”, finalizzato alla presa in carico dello stesso, che provvede allo svolgimento di colloqui di accoglienza e di analisi della domanda, nonché alla stipula del patto di servizio personalizzato:</w:t>
      </w:r>
    </w:p>
    <w:p w:rsidR="00000000" w:rsidDel="00000000" w:rsidP="00000000" w:rsidRDefault="00000000" w:rsidRPr="00000000" w14:paraId="000001A7">
      <w:pPr>
        <w:pBdr>
          <w:top w:color="000000" w:space="0" w:sz="4" w:val="single"/>
          <w:left w:color="000000" w:space="0" w:sz="4" w:val="single"/>
          <w:bottom w:color="000000" w:space="0" w:sz="4" w:val="single"/>
          <w:right w:color="000000" w:space="0" w:sz="4" w:val="single"/>
        </w:pBdr>
        <w:spacing w:line="360" w:lineRule="auto"/>
        <w:jc w:val="both"/>
        <w:rPr>
          <w:sz w:val="20"/>
          <w:szCs w:val="20"/>
        </w:rPr>
      </w:pPr>
      <w:r w:rsidDel="00000000" w:rsidR="00000000" w:rsidRPr="00000000">
        <w:rPr>
          <w:sz w:val="20"/>
          <w:szCs w:val="20"/>
          <w:rtl w:val="0"/>
        </w:rPr>
        <w:t xml:space="preserve">c) Atre iniziative idonee alla facilitazione dell’accesso al mercato del lavoro: laboratorio “Adesso mi informo!”, per offrire ai giovani volontari una panoramica specifica sulle opportunità formative presenti sul territorio, sia locale che nazionale.</w:t>
      </w:r>
    </w:p>
    <w:p w:rsidR="00000000" w:rsidDel="00000000" w:rsidP="00000000" w:rsidRDefault="00000000" w:rsidRPr="00000000" w14:paraId="000001A8">
      <w:pPr>
        <w:ind w:left="785" w:firstLine="0"/>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rPr/>
      </w:pPr>
      <w:bookmarkStart w:colFirst="0" w:colLast="0" w:name="_heading=h.gjdgxs" w:id="0"/>
      <w:bookmarkEnd w:id="0"/>
      <w:r w:rsidDel="00000000" w:rsidR="00000000" w:rsidRPr="00000000">
        <w:rPr>
          <w:rtl w:val="0"/>
        </w:rPr>
      </w:r>
    </w:p>
    <w:sectPr>
      <w:headerReference r:id="rId8" w:type="default"/>
      <w:headerReference r:id="rId9" w:type="first"/>
      <w:footerReference r:id="rId10" w:type="default"/>
      <w:footerReference r:id="rId11" w:type="first"/>
      <w:pgSz w:h="16840" w:w="11900" w:orient="portrait"/>
      <w:pgMar w:bottom="1134" w:top="709" w:left="1134" w:right="1418"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Wingding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rPr>
      <w:rFonts w:cs="Arial Unicode MS"/>
      <w:color w:val="000000"/>
      <w:sz w:val="24"/>
      <w:szCs w:val="24"/>
      <w:u w:color="00000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paragraph" w:styleId="Intestazioneepidipagina" w:customStyle="1">
    <w:name w:val="Intestazione e piè di pagina"/>
    <w:pPr>
      <w:tabs>
        <w:tab w:val="right" w:pos="9020"/>
      </w:tabs>
    </w:pPr>
    <w:rPr>
      <w:rFonts w:ascii="Helvetica" w:cs="Arial Unicode MS" w:hAnsi="Helvetica"/>
      <w:color w:val="000000"/>
      <w:sz w:val="24"/>
      <w:szCs w:val="24"/>
    </w:rPr>
  </w:style>
  <w:style w:type="paragraph" w:styleId="Pidipagina">
    <w:name w:val="footer"/>
    <w:pPr>
      <w:tabs>
        <w:tab w:val="center" w:pos="4819"/>
        <w:tab w:val="right" w:pos="9638"/>
      </w:tabs>
    </w:pPr>
    <w:rPr>
      <w:rFonts w:cs="Arial Unicode MS"/>
      <w:color w:val="000000"/>
      <w:sz w:val="24"/>
      <w:szCs w:val="24"/>
      <w:u w:color="000000"/>
    </w:rPr>
  </w:style>
  <w:style w:type="paragraph" w:styleId="Paragrafoelenco">
    <w:name w:val="List Paragraph"/>
    <w:basedOn w:val="Normale"/>
    <w:uiPriority w:val="1"/>
    <w:qFormat w:val="1"/>
    <w:rsid w:val="003A71B8"/>
    <w:pPr>
      <w:ind w:left="720"/>
      <w:contextualSpacing w:val="1"/>
    </w:pPr>
  </w:style>
  <w:style w:type="paragraph" w:styleId="NormaleWeb">
    <w:name w:val="Normal (Web)"/>
    <w:basedOn w:val="Normale"/>
    <w:uiPriority w:val="99"/>
    <w:rsid w:val="001466B8"/>
    <w:pPr>
      <w:pBdr>
        <w:top w:color="auto" w:space="0" w:sz="0" w:val="none"/>
        <w:left w:color="auto" w:space="0" w:sz="0" w:val="none"/>
        <w:bottom w:color="auto" w:space="0" w:sz="0" w:val="none"/>
        <w:right w:color="auto" w:space="0" w:sz="0" w:val="none"/>
        <w:between w:color="auto" w:space="0" w:sz="0" w:val="none"/>
        <w:bar w:color="auto" w:space="0" w:sz="0" w:val="none"/>
      </w:pBdr>
      <w:spacing w:after="100" w:afterAutospacing="1" w:before="100" w:beforeAutospacing="1"/>
    </w:pPr>
    <w:rPr>
      <w:rFonts w:ascii="Arial Unicode MS" w:hAnsi="Arial Unicode MS"/>
      <w:color w:val="auto"/>
      <w:bdr w:color="auto" w:space="0" w:sz="0" w:val="no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80FiNukTorgTfJB2Xcs5iOo01g==">AMUW2mXyBVxk9aTicJ7rUkrsoQadKPDXdoUg/DR/i7CHjqXYGNF09cD6Apf2HCQv3qiCS2bEz1caAZKs/UKlNHSUhZNXlOtX1aOaB/DcSc75jlM3aVSReQSh0eZeh1dNSS29yfHyYa4l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2022-01-26T10:53:00Z</dcterms:created>
</cp:coreProperties>
</file>